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C24AA" w:rsidRDefault="008C24AA">
      <w:pPr>
        <w:widowControl w:val="0"/>
        <w:spacing w:after="0" w:line="276" w:lineRule="auto"/>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395"/>
      </w:tblGrid>
      <w:tr w:rsidR="008C24AA" w:rsidTr="00D51D43">
        <w:tc>
          <w:tcPr>
            <w:tcW w:w="10790" w:type="dxa"/>
            <w:gridSpan w:val="2"/>
            <w:shd w:val="clear" w:color="auto" w:fill="auto"/>
          </w:tcPr>
          <w:p w:rsidR="008C24AA" w:rsidRDefault="001E19C7">
            <w:pPr>
              <w:jc w:val="center"/>
            </w:pPr>
            <w:r>
              <w:rPr>
                <w:b/>
              </w:rPr>
              <w:t>Campbellsville University</w:t>
            </w:r>
          </w:p>
          <w:p w:rsidR="008C24AA" w:rsidRDefault="001E19C7">
            <w:pPr>
              <w:jc w:val="center"/>
            </w:pPr>
            <w:r>
              <w:rPr>
                <w:b/>
              </w:rPr>
              <w:t>School of Education</w:t>
            </w:r>
          </w:p>
        </w:tc>
      </w:tr>
      <w:tr w:rsidR="008C24AA">
        <w:tc>
          <w:tcPr>
            <w:tcW w:w="10790" w:type="dxa"/>
            <w:gridSpan w:val="2"/>
          </w:tcPr>
          <w:p w:rsidR="008C24AA" w:rsidRDefault="001E19C7">
            <w:pPr>
              <w:jc w:val="center"/>
            </w:pPr>
            <w:r>
              <w:rPr>
                <w:b/>
              </w:rPr>
              <w:t>Source of Evidence 9: Student Voice</w:t>
            </w:r>
          </w:p>
        </w:tc>
      </w:tr>
      <w:tr w:rsidR="008C24AA">
        <w:tc>
          <w:tcPr>
            <w:tcW w:w="10790" w:type="dxa"/>
            <w:gridSpan w:val="2"/>
          </w:tcPr>
          <w:p w:rsidR="008C24AA" w:rsidRDefault="001E19C7">
            <w:pPr>
              <w:jc w:val="center"/>
            </w:pPr>
            <w:r>
              <w:rPr>
                <w:b/>
              </w:rPr>
              <w:t>Your committee will use this evidence to evaluate your performance on the following:</w:t>
            </w:r>
          </w:p>
        </w:tc>
      </w:tr>
      <w:tr w:rsidR="008C24AA">
        <w:tc>
          <w:tcPr>
            <w:tcW w:w="5395" w:type="dxa"/>
          </w:tcPr>
          <w:p w:rsidR="008C24AA" w:rsidRDefault="001E19C7">
            <w:pPr>
              <w:jc w:val="center"/>
            </w:pPr>
            <w:r>
              <w:rPr>
                <w:b/>
                <w:u w:val="single"/>
              </w:rPr>
              <w:t>Kentucky Framework for Teaching Components</w:t>
            </w:r>
          </w:p>
          <w:p w:rsidR="008C24AA" w:rsidRDefault="001E19C7">
            <w:r>
              <w:t>1B-Demonstrating Knowledge of Students</w:t>
            </w:r>
          </w:p>
        </w:tc>
        <w:tc>
          <w:tcPr>
            <w:tcW w:w="5395" w:type="dxa"/>
          </w:tcPr>
          <w:p w:rsidR="008C24AA" w:rsidRDefault="001E19C7">
            <w:pPr>
              <w:jc w:val="center"/>
            </w:pPr>
            <w:r>
              <w:rPr>
                <w:b/>
                <w:u w:val="single"/>
              </w:rPr>
              <w:t>Kentucky Teacher Standards</w:t>
            </w:r>
          </w:p>
          <w:p w:rsidR="008C24AA" w:rsidRDefault="001E19C7">
            <w:r>
              <w:t>1- Demonstrates Applied Content Knowledge</w:t>
            </w:r>
          </w:p>
          <w:p w:rsidR="008C24AA" w:rsidRDefault="001E19C7">
            <w:r>
              <w:t>2- Designs and Plans Instruction</w:t>
            </w:r>
          </w:p>
          <w:p w:rsidR="008C24AA" w:rsidRDefault="001E19C7">
            <w:r>
              <w:t>3- Creates and Maintains Learning Climate</w:t>
            </w:r>
          </w:p>
          <w:p w:rsidR="008C24AA" w:rsidRDefault="001E19C7">
            <w:r>
              <w:t>4- Implements and Manages Instruction</w:t>
            </w:r>
          </w:p>
          <w:p w:rsidR="008C24AA" w:rsidRDefault="001E19C7">
            <w:r>
              <w:t>8- Collaborates with Colleagues/Parents/Others</w:t>
            </w:r>
          </w:p>
        </w:tc>
      </w:tr>
    </w:tbl>
    <w:p w:rsidR="008C24AA" w:rsidRDefault="008C24AA"/>
    <w:p w:rsidR="008C24AA" w:rsidRDefault="001E19C7">
      <w:pPr>
        <w:jc w:val="center"/>
      </w:pPr>
      <w:r>
        <w:rPr>
          <w:b/>
        </w:rPr>
        <w:t>Guidelines for Developing the Source of Evidence: Student Voice</w:t>
      </w:r>
    </w:p>
    <w:p w:rsidR="008C24AA" w:rsidRDefault="001E19C7">
      <w:r>
        <w:t>As you developed your Context, you began to identify your students’ abilities, regarding the content of your class and their backgrounds, special needs, cultural differences, interests, and language proficiency. With each day’s interactions with your students, you have expanded your understanding of their needs, interests, and abilities. The Student Voice Survey is a measure of the extent to which students perceive that their teacher provides:</w:t>
      </w:r>
    </w:p>
    <w:p w:rsidR="008C24AA" w:rsidRDefault="001E19C7">
      <w:pPr>
        <w:numPr>
          <w:ilvl w:val="0"/>
          <w:numId w:val="1"/>
        </w:numPr>
        <w:ind w:hanging="360"/>
        <w:contextualSpacing/>
      </w:pPr>
      <w:r>
        <w:rPr>
          <w:b/>
          <w:u w:val="single"/>
        </w:rPr>
        <w:t>S</w:t>
      </w:r>
      <w:r>
        <w:t>upport through rigorous instruction</w:t>
      </w:r>
    </w:p>
    <w:p w:rsidR="008C24AA" w:rsidRDefault="001E19C7">
      <w:pPr>
        <w:numPr>
          <w:ilvl w:val="0"/>
          <w:numId w:val="1"/>
        </w:numPr>
        <w:ind w:hanging="360"/>
        <w:contextualSpacing/>
      </w:pPr>
      <w:r>
        <w:rPr>
          <w:b/>
          <w:u w:val="single"/>
        </w:rPr>
        <w:t>T</w:t>
      </w:r>
      <w:r>
        <w:t>ransparency through effective communication styles</w:t>
      </w:r>
    </w:p>
    <w:p w:rsidR="008C24AA" w:rsidRDefault="001E19C7">
      <w:pPr>
        <w:numPr>
          <w:ilvl w:val="0"/>
          <w:numId w:val="1"/>
        </w:numPr>
        <w:ind w:hanging="360"/>
        <w:contextualSpacing/>
      </w:pPr>
      <w:r>
        <w:rPr>
          <w:b/>
          <w:u w:val="single"/>
        </w:rPr>
        <w:t>U</w:t>
      </w:r>
      <w:r>
        <w:t>nderstanding through appropriate and varied assessment</w:t>
      </w:r>
    </w:p>
    <w:p w:rsidR="008C24AA" w:rsidRDefault="001E19C7">
      <w:pPr>
        <w:numPr>
          <w:ilvl w:val="0"/>
          <w:numId w:val="1"/>
        </w:numPr>
        <w:ind w:hanging="360"/>
        <w:contextualSpacing/>
      </w:pPr>
      <w:r>
        <w:rPr>
          <w:b/>
          <w:u w:val="single"/>
        </w:rPr>
        <w:t>D</w:t>
      </w:r>
      <w:r>
        <w:t>iscipline through respectful classroom culture</w:t>
      </w:r>
    </w:p>
    <w:p w:rsidR="008C24AA" w:rsidRDefault="001E19C7">
      <w:pPr>
        <w:numPr>
          <w:ilvl w:val="0"/>
          <w:numId w:val="1"/>
        </w:numPr>
        <w:ind w:hanging="360"/>
        <w:contextualSpacing/>
      </w:pPr>
      <w:r>
        <w:rPr>
          <w:b/>
          <w:u w:val="single"/>
        </w:rPr>
        <w:t>E</w:t>
      </w:r>
      <w:r>
        <w:t>ngagement through innovative instruction</w:t>
      </w:r>
    </w:p>
    <w:p w:rsidR="008C24AA" w:rsidRDefault="001E19C7">
      <w:pPr>
        <w:numPr>
          <w:ilvl w:val="0"/>
          <w:numId w:val="1"/>
        </w:numPr>
        <w:ind w:hanging="360"/>
        <w:contextualSpacing/>
      </w:pPr>
      <w:r>
        <w:rPr>
          <w:b/>
          <w:u w:val="single"/>
        </w:rPr>
        <w:t>N</w:t>
      </w:r>
      <w:r>
        <w:t>urturing through attentive observation</w:t>
      </w:r>
    </w:p>
    <w:p w:rsidR="008C24AA" w:rsidRDefault="001E19C7">
      <w:pPr>
        <w:numPr>
          <w:ilvl w:val="0"/>
          <w:numId w:val="1"/>
        </w:numPr>
        <w:ind w:hanging="360"/>
        <w:contextualSpacing/>
      </w:pPr>
      <w:r>
        <w:rPr>
          <w:b/>
          <w:u w:val="single"/>
        </w:rPr>
        <w:t>T</w:t>
      </w:r>
      <w:r>
        <w:t>rust through teamwork</w:t>
      </w:r>
    </w:p>
    <w:p w:rsidR="008C24AA" w:rsidRDefault="00D51D43">
      <w:r>
        <w:t xml:space="preserve">Data from your </w:t>
      </w:r>
      <w:r w:rsidR="001E19C7">
        <w:t>Student Voice Survey (s) completed by your students will provide evidence as to how your students perceive their classroom environments. These data will provide additional insights regarding your students and can be used to inform your planning and professional growth activities and documents on the PGP.</w:t>
      </w:r>
    </w:p>
    <w:p w:rsidR="008C24AA" w:rsidRDefault="008C24AA"/>
    <w:p w:rsidR="008C24AA" w:rsidRDefault="001E19C7">
      <w:r>
        <w:t>During your placement, you and your committee will need to discuss the Student Voice Survey.</w:t>
      </w:r>
    </w:p>
    <w:p w:rsidR="008C24AA" w:rsidRDefault="008C24AA"/>
    <w:p w:rsidR="008C24AA" w:rsidRDefault="00702F65" w:rsidP="00702F65">
      <w:pPr>
        <w:pBdr>
          <w:top w:val="single" w:sz="4" w:space="1" w:color="auto"/>
          <w:left w:val="single" w:sz="4" w:space="4" w:color="auto"/>
          <w:bottom w:val="single" w:sz="4" w:space="1" w:color="auto"/>
          <w:right w:val="single" w:sz="4" w:space="4" w:color="auto"/>
        </w:pBdr>
      </w:pPr>
      <w:r>
        <w:t>Teacher Candidates will use these modified student surveys to gather data from the students they work with during their student teaching experience.</w:t>
      </w:r>
    </w:p>
    <w:p w:rsidR="008C24AA" w:rsidRDefault="008C24AA"/>
    <w:p w:rsidR="008C24AA" w:rsidRDefault="00702F65">
      <w:r>
        <w:rPr>
          <w:noProof/>
        </w:rPr>
        <w:lastRenderedPageBreak/>
        <w:drawing>
          <wp:inline distT="0" distB="0" distL="0" distR="0" wp14:anchorId="001DE5EF" wp14:editId="33BD5DF1">
            <wp:extent cx="7025640" cy="667512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7025640" cy="6675120"/>
                    </a:xfrm>
                    <a:prstGeom prst="rect">
                      <a:avLst/>
                    </a:prstGeom>
                  </pic:spPr>
                </pic:pic>
              </a:graphicData>
            </a:graphic>
          </wp:inline>
        </w:drawing>
      </w:r>
      <w:r>
        <w:rPr>
          <w:noProof/>
        </w:rPr>
        <w:lastRenderedPageBreak/>
        <w:drawing>
          <wp:inline distT="0" distB="0" distL="0" distR="0" wp14:anchorId="258BB718" wp14:editId="071263F3">
            <wp:extent cx="7094220" cy="70370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7094220" cy="7037070"/>
                    </a:xfrm>
                    <a:prstGeom prst="rect">
                      <a:avLst/>
                    </a:prstGeom>
                  </pic:spPr>
                </pic:pic>
              </a:graphicData>
            </a:graphic>
          </wp:inline>
        </w:drawing>
      </w:r>
    </w:p>
    <w:p w:rsidR="008C24AA" w:rsidRDefault="008C24AA"/>
    <w:p w:rsidR="00702F65" w:rsidRDefault="00702F65"/>
    <w:p w:rsidR="008C24AA" w:rsidRDefault="008C24AA"/>
    <w:p w:rsidR="008C24AA" w:rsidRDefault="008C24AA"/>
    <w:p w:rsidR="008C24AA" w:rsidRDefault="008C24AA"/>
    <w:p w:rsidR="008C24AA" w:rsidRDefault="008C24AA"/>
    <w:p w:rsidR="008C24AA" w:rsidRDefault="008C24AA"/>
    <w:p w:rsidR="008C24AA" w:rsidRDefault="001E19C7">
      <w:pPr>
        <w:jc w:val="center"/>
      </w:pPr>
      <w:proofErr w:type="spellStart"/>
      <w:r>
        <w:rPr>
          <w:rFonts w:ascii="Libre Baskerville" w:eastAsia="Libre Baskerville" w:hAnsi="Libre Baskerville" w:cs="Libre Baskerville"/>
          <w:b/>
          <w:sz w:val="24"/>
          <w:szCs w:val="24"/>
          <w:u w:val="single"/>
        </w:rPr>
        <w:t>StudentVoice</w:t>
      </w:r>
      <w:proofErr w:type="spellEnd"/>
      <w:r>
        <w:rPr>
          <w:rFonts w:ascii="Libre Baskerville" w:eastAsia="Libre Baskerville" w:hAnsi="Libre Baskerville" w:cs="Libre Baskerville"/>
          <w:b/>
          <w:sz w:val="24"/>
          <w:szCs w:val="24"/>
          <w:u w:val="single"/>
        </w:rPr>
        <w:t xml:space="preserve"> Survey Questions for Grades 3-5</w:t>
      </w:r>
    </w:p>
    <w:p w:rsidR="008C24AA" w:rsidRDefault="001E19C7">
      <w:pPr>
        <w:spacing w:after="0" w:line="240" w:lineRule="auto"/>
        <w:jc w:val="center"/>
      </w:pPr>
      <w:r>
        <w:rPr>
          <w:rFonts w:ascii="Libre Baskerville" w:eastAsia="Libre Baskerville" w:hAnsi="Libre Baskerville" w:cs="Libre Baskerville"/>
          <w:sz w:val="20"/>
          <w:szCs w:val="20"/>
        </w:rPr>
        <w:t>Please circle a response using the following guide:</w:t>
      </w:r>
    </w:p>
    <w:p w:rsidR="008C24AA" w:rsidRDefault="001E19C7">
      <w:pPr>
        <w:spacing w:after="0" w:line="240" w:lineRule="auto"/>
        <w:jc w:val="center"/>
      </w:pPr>
      <w:r>
        <w:rPr>
          <w:rFonts w:ascii="Libre Baskerville" w:eastAsia="Libre Baskerville" w:hAnsi="Libre Baskerville" w:cs="Libre Baskerville"/>
          <w:sz w:val="20"/>
          <w:szCs w:val="20"/>
        </w:rPr>
        <w:t>1=No, never</w:t>
      </w:r>
      <w:r>
        <w:rPr>
          <w:rFonts w:ascii="Libre Baskerville" w:eastAsia="Libre Baskerville" w:hAnsi="Libre Baskerville" w:cs="Libre Baskerville"/>
          <w:b/>
          <w:sz w:val="20"/>
          <w:szCs w:val="20"/>
        </w:rPr>
        <w:t>;    2=</w:t>
      </w:r>
      <w:r>
        <w:rPr>
          <w:rFonts w:ascii="Libre Baskerville" w:eastAsia="Libre Baskerville" w:hAnsi="Libre Baskerville" w:cs="Libre Baskerville"/>
          <w:sz w:val="20"/>
          <w:szCs w:val="20"/>
        </w:rPr>
        <w:t>Mostly not</w:t>
      </w:r>
      <w:r>
        <w:rPr>
          <w:rFonts w:ascii="Libre Baskerville" w:eastAsia="Libre Baskerville" w:hAnsi="Libre Baskerville" w:cs="Libre Baskerville"/>
          <w:b/>
          <w:sz w:val="20"/>
          <w:szCs w:val="20"/>
        </w:rPr>
        <w:t>;    3=</w:t>
      </w:r>
      <w:r>
        <w:rPr>
          <w:rFonts w:ascii="Libre Baskerville" w:eastAsia="Libre Baskerville" w:hAnsi="Libre Baskerville" w:cs="Libre Baskerville"/>
          <w:sz w:val="20"/>
          <w:szCs w:val="20"/>
        </w:rPr>
        <w:t>Maybe, sometimes</w:t>
      </w:r>
      <w:r>
        <w:rPr>
          <w:rFonts w:ascii="Libre Baskerville" w:eastAsia="Libre Baskerville" w:hAnsi="Libre Baskerville" w:cs="Libre Baskerville"/>
          <w:b/>
          <w:sz w:val="20"/>
          <w:szCs w:val="20"/>
        </w:rPr>
        <w:t>;    4=</w:t>
      </w:r>
      <w:r>
        <w:rPr>
          <w:rFonts w:ascii="Libre Baskerville" w:eastAsia="Libre Baskerville" w:hAnsi="Libre Baskerville" w:cs="Libre Baskerville"/>
          <w:sz w:val="20"/>
          <w:szCs w:val="20"/>
        </w:rPr>
        <w:t>Mostly yes</w:t>
      </w:r>
      <w:r>
        <w:rPr>
          <w:rFonts w:ascii="Libre Baskerville" w:eastAsia="Libre Baskerville" w:hAnsi="Libre Baskerville" w:cs="Libre Baskerville"/>
          <w:b/>
          <w:sz w:val="20"/>
          <w:szCs w:val="20"/>
        </w:rPr>
        <w:t>;    5=</w:t>
      </w:r>
      <w:r>
        <w:rPr>
          <w:rFonts w:ascii="Libre Baskerville" w:eastAsia="Libre Baskerville" w:hAnsi="Libre Baskerville" w:cs="Libre Baskerville"/>
          <w:sz w:val="20"/>
          <w:szCs w:val="20"/>
        </w:rPr>
        <w:t>Yes, always</w:t>
      </w:r>
    </w:p>
    <w:p w:rsidR="008C24AA" w:rsidRDefault="008C24AA">
      <w:pPr>
        <w:spacing w:after="0" w:line="240" w:lineRule="auto"/>
        <w:jc w:val="center"/>
      </w:pPr>
    </w:p>
    <w:p w:rsidR="008C24AA" w:rsidRDefault="001E19C7">
      <w:pPr>
        <w:spacing w:after="0" w:line="240" w:lineRule="auto"/>
      </w:pPr>
      <w:r>
        <w:rPr>
          <w:rFonts w:ascii="Libre Baskerville" w:eastAsia="Libre Baskerville" w:hAnsi="Libre Baskerville" w:cs="Libre Baskerville"/>
          <w:b/>
          <w:sz w:val="20"/>
          <w:szCs w:val="20"/>
          <w:shd w:val="clear" w:color="auto" w:fill="BFBFBF"/>
        </w:rPr>
        <w:t>Support</w:t>
      </w:r>
    </w:p>
    <w:p w:rsidR="008C24AA" w:rsidRDefault="001E19C7">
      <w:pPr>
        <w:numPr>
          <w:ilvl w:val="0"/>
          <w:numId w:val="2"/>
        </w:numPr>
        <w:spacing w:after="0" w:line="240"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 xml:space="preserve">My teacher pushes us to think hard about things we read.                           </w:t>
      </w:r>
      <w:r>
        <w:rPr>
          <w:rFonts w:ascii="Libre Baskerville" w:eastAsia="Libre Baskerville" w:hAnsi="Libre Baskerville" w:cs="Libre Baskerville"/>
        </w:rPr>
        <w:tab/>
        <w:t>1   2   3   4   5</w:t>
      </w:r>
    </w:p>
    <w:p w:rsidR="008C24AA" w:rsidRDefault="001E19C7">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My teacher pushes everybody to work hard.</w:t>
      </w:r>
      <w:r w:rsidR="00D51D43">
        <w:rPr>
          <w:rFonts w:ascii="Libre Baskerville" w:eastAsia="Libre Baskerville" w:hAnsi="Libre Baskerville" w:cs="Libre Baskerville"/>
          <w:b/>
          <w:sz w:val="24"/>
          <w:szCs w:val="24"/>
        </w:rPr>
        <w:tab/>
      </w:r>
      <w:r w:rsidR="00D51D43">
        <w:rPr>
          <w:rFonts w:ascii="Libre Baskerville" w:eastAsia="Libre Baskerville" w:hAnsi="Libre Baskerville" w:cs="Libre Baskerville"/>
          <w:b/>
          <w:sz w:val="24"/>
          <w:szCs w:val="24"/>
        </w:rPr>
        <w:tab/>
      </w:r>
      <w:r w:rsidR="00D51D43">
        <w:rPr>
          <w:rFonts w:ascii="Libre Baskerville" w:eastAsia="Libre Baskerville" w:hAnsi="Libre Baskerville" w:cs="Libre Baskerville"/>
          <w:b/>
          <w:sz w:val="24"/>
          <w:szCs w:val="24"/>
        </w:rPr>
        <w:tab/>
      </w:r>
      <w:r w:rsidR="00D51D43">
        <w:rPr>
          <w:rFonts w:ascii="Libre Baskerville" w:eastAsia="Libre Baskerville" w:hAnsi="Libre Baskerville" w:cs="Libre Baskerville"/>
          <w:b/>
          <w:sz w:val="24"/>
          <w:szCs w:val="24"/>
        </w:rPr>
        <w:tab/>
      </w:r>
      <w:r w:rsidR="00D51D43">
        <w:rPr>
          <w:rFonts w:ascii="Libre Baskerville" w:eastAsia="Libre Baskerville" w:hAnsi="Libre Baskerville" w:cs="Libre Baskerville"/>
          <w:b/>
          <w:sz w:val="24"/>
          <w:szCs w:val="24"/>
        </w:rPr>
        <w:tab/>
      </w:r>
      <w:r>
        <w:rPr>
          <w:rFonts w:ascii="Libre Baskerville" w:eastAsia="Libre Baskerville" w:hAnsi="Libre Baskerville" w:cs="Libre Baskerville"/>
        </w:rPr>
        <w:t>1   2   3   4   5</w:t>
      </w:r>
    </w:p>
    <w:p w:rsidR="008C24AA" w:rsidRDefault="001E19C7">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 xml:space="preserve">In this class we have to think hard about the writing we do.  </w:t>
      </w:r>
      <w:r>
        <w:rPr>
          <w:rFonts w:ascii="Libre Baskerville" w:eastAsia="Libre Baskerville" w:hAnsi="Libre Baskerville" w:cs="Libre Baskerville"/>
        </w:rPr>
        <w:tab/>
        <w:t xml:space="preserve">          </w:t>
      </w:r>
      <w:r>
        <w:rPr>
          <w:rFonts w:ascii="Libre Baskerville" w:eastAsia="Libre Baskerville" w:hAnsi="Libre Baskerville" w:cs="Libre Baskerville"/>
        </w:rPr>
        <w:tab/>
      </w:r>
      <w:r>
        <w:rPr>
          <w:rFonts w:ascii="Libre Baskerville" w:eastAsia="Libre Baskerville" w:hAnsi="Libre Baskerville" w:cs="Libre Baskerville"/>
        </w:rPr>
        <w:tab/>
        <w:t>1   2   3   4   5</w:t>
      </w:r>
    </w:p>
    <w:p w:rsidR="008C24AA" w:rsidRDefault="001E19C7">
      <w:pPr>
        <w:spacing w:after="0"/>
      </w:pPr>
      <w:r>
        <w:rPr>
          <w:rFonts w:ascii="Libre Baskerville" w:eastAsia="Libre Baskerville" w:hAnsi="Libre Baskerville" w:cs="Libre Baskerville"/>
          <w:b/>
          <w:shd w:val="clear" w:color="auto" w:fill="BFBFBF"/>
        </w:rPr>
        <w:t>Transparency</w:t>
      </w:r>
    </w:p>
    <w:p w:rsidR="008C24AA" w:rsidRDefault="001E19C7">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In this class, we learn to correct our mistakes.</w:t>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t>1   2   3   4   5</w:t>
      </w:r>
    </w:p>
    <w:p w:rsidR="008C24AA" w:rsidRDefault="001E19C7">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This class is neat-everything has a place and things are easy to find.</w:t>
      </w:r>
      <w:r>
        <w:rPr>
          <w:rFonts w:ascii="Libre Baskerville" w:eastAsia="Libre Baskerville" w:hAnsi="Libre Baskerville" w:cs="Libre Baskerville"/>
        </w:rPr>
        <w:tab/>
      </w:r>
      <w:r>
        <w:rPr>
          <w:rFonts w:ascii="Libre Baskerville" w:eastAsia="Libre Baskerville" w:hAnsi="Libre Baskerville" w:cs="Libre Baskerville"/>
        </w:rPr>
        <w:tab/>
        <w:t>1   2   3   4   5</w:t>
      </w:r>
    </w:p>
    <w:p w:rsidR="008C24AA" w:rsidRDefault="001E19C7">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 xml:space="preserve">My teacher explains things in very orderly ways. </w:t>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sidR="00D51D43">
        <w:rPr>
          <w:rFonts w:ascii="Libre Baskerville" w:eastAsia="Libre Baskerville" w:hAnsi="Libre Baskerville" w:cs="Libre Baskerville"/>
        </w:rPr>
        <w:tab/>
      </w:r>
      <w:r>
        <w:rPr>
          <w:rFonts w:ascii="Libre Baskerville" w:eastAsia="Libre Baskerville" w:hAnsi="Libre Baskerville" w:cs="Libre Baskerville"/>
        </w:rPr>
        <w:t>1   2   3   4   5</w:t>
      </w:r>
    </w:p>
    <w:p w:rsidR="008C24AA" w:rsidRDefault="001E19C7">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My teacher knows when the class understands, and when we do not.</w:t>
      </w:r>
      <w:r>
        <w:rPr>
          <w:rFonts w:ascii="Libre Baskerville" w:eastAsia="Libre Baskerville" w:hAnsi="Libre Baskerville" w:cs="Libre Baskerville"/>
        </w:rPr>
        <w:tab/>
      </w:r>
      <w:r>
        <w:rPr>
          <w:rFonts w:ascii="Libre Baskerville" w:eastAsia="Libre Baskerville" w:hAnsi="Libre Baskerville" w:cs="Libre Baskerville"/>
        </w:rPr>
        <w:tab/>
        <w:t>1   2   3   4   5</w:t>
      </w:r>
    </w:p>
    <w:p w:rsidR="008C24AA" w:rsidRDefault="001E19C7">
      <w:pPr>
        <w:spacing w:after="0"/>
      </w:pPr>
      <w:r>
        <w:rPr>
          <w:rFonts w:ascii="Libre Baskerville" w:eastAsia="Libre Baskerville" w:hAnsi="Libre Baskerville" w:cs="Libre Baskerville"/>
          <w:b/>
          <w:shd w:val="clear" w:color="auto" w:fill="BFBFBF"/>
        </w:rPr>
        <w:t>Understand</w:t>
      </w:r>
    </w:p>
    <w:p w:rsidR="008C24AA" w:rsidRDefault="001E19C7">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My teacher takes the time to summarize what we learn each day.</w:t>
      </w:r>
      <w:r>
        <w:rPr>
          <w:rFonts w:ascii="Libre Baskerville" w:eastAsia="Libre Baskerville" w:hAnsi="Libre Baskerville" w:cs="Libre Baskerville"/>
        </w:rPr>
        <w:tab/>
      </w:r>
      <w:r>
        <w:rPr>
          <w:rFonts w:ascii="Libre Baskerville" w:eastAsia="Libre Baskerville" w:hAnsi="Libre Baskerville" w:cs="Libre Baskerville"/>
        </w:rPr>
        <w:tab/>
      </w:r>
      <w:r w:rsidR="00D51D43">
        <w:rPr>
          <w:rFonts w:ascii="Libre Baskerville" w:eastAsia="Libre Baskerville" w:hAnsi="Libre Baskerville" w:cs="Libre Baskerville"/>
        </w:rPr>
        <w:tab/>
      </w:r>
      <w:r>
        <w:rPr>
          <w:rFonts w:ascii="Libre Baskerville" w:eastAsia="Libre Baskerville" w:hAnsi="Libre Baskerville" w:cs="Libre Baskerville"/>
        </w:rPr>
        <w:t>1   2   3   4   5</w:t>
      </w:r>
    </w:p>
    <w:p w:rsidR="008C24AA" w:rsidRDefault="001E19C7">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 xml:space="preserve">When my teacher marks my work, he/she writes on my papers to help </w:t>
      </w:r>
    </w:p>
    <w:p w:rsidR="008C24AA" w:rsidRDefault="00D51D43">
      <w:pPr>
        <w:spacing w:after="0"/>
        <w:ind w:left="720"/>
      </w:pPr>
      <w:proofErr w:type="gramStart"/>
      <w:r>
        <w:rPr>
          <w:rFonts w:ascii="Libre Baskerville" w:eastAsia="Libre Baskerville" w:hAnsi="Libre Baskerville" w:cs="Libre Baskerville"/>
        </w:rPr>
        <w:t>me</w:t>
      </w:r>
      <w:proofErr w:type="gramEnd"/>
      <w:r>
        <w:rPr>
          <w:rFonts w:ascii="Libre Baskerville" w:eastAsia="Libre Baskerville" w:hAnsi="Libre Baskerville" w:cs="Libre Baskerville"/>
        </w:rPr>
        <w:t xml:space="preserve"> understand. </w:t>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sidR="001E19C7">
        <w:rPr>
          <w:rFonts w:ascii="Libre Baskerville" w:eastAsia="Libre Baskerville" w:hAnsi="Libre Baskerville" w:cs="Libre Baskerville"/>
        </w:rPr>
        <w:t>1   2   3   4   5</w:t>
      </w:r>
    </w:p>
    <w:p w:rsidR="008C24AA" w:rsidRDefault="001E19C7">
      <w:pPr>
        <w:spacing w:after="0"/>
      </w:pPr>
      <w:r>
        <w:rPr>
          <w:rFonts w:ascii="Libre Baskerville" w:eastAsia="Libre Baskerville" w:hAnsi="Libre Baskerville" w:cs="Libre Baskerville"/>
          <w:b/>
          <w:shd w:val="clear" w:color="auto" w:fill="BFBFBF"/>
        </w:rPr>
        <w:t>Discipline</w:t>
      </w:r>
    </w:p>
    <w:p w:rsidR="008C24AA" w:rsidRDefault="001E19C7">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 xml:space="preserve">My classmates behave the way my teacher wants them to. </w:t>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t>1   2   3   4   5</w:t>
      </w:r>
    </w:p>
    <w:p w:rsidR="008C24AA" w:rsidRDefault="001E19C7">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 xml:space="preserve">Our class stays busy and does not waste time. </w:t>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t>1   2   3   4   5</w:t>
      </w:r>
    </w:p>
    <w:p w:rsidR="008C24AA" w:rsidRDefault="001E19C7">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 xml:space="preserve">Students behave so badly in this class that it slows down our learning. </w:t>
      </w:r>
      <w:r>
        <w:rPr>
          <w:rFonts w:ascii="Libre Baskerville" w:eastAsia="Libre Baskerville" w:hAnsi="Libre Baskerville" w:cs="Libre Baskerville"/>
        </w:rPr>
        <w:tab/>
      </w:r>
      <w:r>
        <w:rPr>
          <w:rFonts w:ascii="Libre Baskerville" w:eastAsia="Libre Baskerville" w:hAnsi="Libre Baskerville" w:cs="Libre Baskerville"/>
        </w:rPr>
        <w:tab/>
        <w:t>1   2   3   4   5</w:t>
      </w:r>
    </w:p>
    <w:p w:rsidR="008C24AA" w:rsidRDefault="001E19C7">
      <w:pPr>
        <w:spacing w:after="0"/>
      </w:pPr>
      <w:r>
        <w:rPr>
          <w:rFonts w:ascii="Libre Baskerville" w:eastAsia="Libre Baskerville" w:hAnsi="Libre Baskerville" w:cs="Libre Baskerville"/>
          <w:b/>
          <w:shd w:val="clear" w:color="auto" w:fill="BFBFBF"/>
        </w:rPr>
        <w:t>Engage</w:t>
      </w:r>
    </w:p>
    <w:p w:rsidR="008C24AA" w:rsidRDefault="001E19C7">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Sch</w:t>
      </w:r>
      <w:r w:rsidR="00D51D43">
        <w:rPr>
          <w:rFonts w:ascii="Libre Baskerville" w:eastAsia="Libre Baskerville" w:hAnsi="Libre Baskerville" w:cs="Libre Baskerville"/>
        </w:rPr>
        <w:t>ool work is interesting.</w:t>
      </w:r>
      <w:r w:rsidR="00D51D43">
        <w:rPr>
          <w:rFonts w:ascii="Libre Baskerville" w:eastAsia="Libre Baskerville" w:hAnsi="Libre Baskerville" w:cs="Libre Baskerville"/>
        </w:rPr>
        <w:tab/>
      </w:r>
      <w:r w:rsidR="00D51D43">
        <w:rPr>
          <w:rFonts w:ascii="Libre Baskerville" w:eastAsia="Libre Baskerville" w:hAnsi="Libre Baskerville" w:cs="Libre Baskerville"/>
        </w:rPr>
        <w:tab/>
      </w:r>
      <w:r w:rsidR="00D51D43">
        <w:rPr>
          <w:rFonts w:ascii="Libre Baskerville" w:eastAsia="Libre Baskerville" w:hAnsi="Libre Baskerville" w:cs="Libre Baskerville"/>
        </w:rPr>
        <w:tab/>
      </w:r>
      <w:r w:rsidR="00D51D43">
        <w:rPr>
          <w:rFonts w:ascii="Libre Baskerville" w:eastAsia="Libre Baskerville" w:hAnsi="Libre Baskerville" w:cs="Libre Baskerville"/>
        </w:rPr>
        <w:tab/>
      </w:r>
      <w:r w:rsidR="00D51D43">
        <w:rPr>
          <w:rFonts w:ascii="Libre Baskerville" w:eastAsia="Libre Baskerville" w:hAnsi="Libre Baskerville" w:cs="Libre Baskerville"/>
        </w:rPr>
        <w:tab/>
      </w:r>
      <w:r w:rsidR="00D51D43">
        <w:rPr>
          <w:rFonts w:ascii="Libre Baskerville" w:eastAsia="Libre Baskerville" w:hAnsi="Libre Baskerville" w:cs="Libre Baskerville"/>
        </w:rPr>
        <w:tab/>
      </w:r>
      <w:r w:rsidR="00D51D43">
        <w:rPr>
          <w:rFonts w:ascii="Libre Baskerville" w:eastAsia="Libre Baskerville" w:hAnsi="Libre Baskerville" w:cs="Libre Baskerville"/>
        </w:rPr>
        <w:tab/>
      </w:r>
      <w:r>
        <w:rPr>
          <w:rFonts w:ascii="Libre Baskerville" w:eastAsia="Libre Baskerville" w:hAnsi="Libre Baskerville" w:cs="Libre Baskerville"/>
        </w:rPr>
        <w:t>1   2   3   4   5</w:t>
      </w:r>
    </w:p>
    <w:p w:rsidR="008C24AA" w:rsidRDefault="001E19C7">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 xml:space="preserve">We have interesting homework. </w:t>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t>1   2   3   4   5</w:t>
      </w:r>
    </w:p>
    <w:p w:rsidR="008C24AA" w:rsidRDefault="00D51D43">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Homework helps me learn.</w:t>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sidR="001E19C7">
        <w:rPr>
          <w:rFonts w:ascii="Libre Baskerville" w:eastAsia="Libre Baskerville" w:hAnsi="Libre Baskerville" w:cs="Libre Baskerville"/>
        </w:rPr>
        <w:t>1   2   3   4   5</w:t>
      </w:r>
    </w:p>
    <w:p w:rsidR="008C24AA" w:rsidRDefault="001E19C7">
      <w:pPr>
        <w:spacing w:after="0"/>
      </w:pPr>
      <w:r>
        <w:rPr>
          <w:rFonts w:ascii="Libre Baskerville" w:eastAsia="Libre Baskerville" w:hAnsi="Libre Baskerville" w:cs="Libre Baskerville"/>
          <w:b/>
          <w:shd w:val="clear" w:color="auto" w:fill="BFBFBF"/>
        </w:rPr>
        <w:t>Nurture</w:t>
      </w:r>
    </w:p>
    <w:p w:rsidR="008C24AA" w:rsidRDefault="001E19C7">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My teacher in this class makes me feel that s/he really cares about me.</w:t>
      </w:r>
      <w:r>
        <w:rPr>
          <w:rFonts w:ascii="Libre Baskerville" w:eastAsia="Libre Baskerville" w:hAnsi="Libre Baskerville" w:cs="Libre Baskerville"/>
          <w:b/>
          <w:sz w:val="24"/>
          <w:szCs w:val="24"/>
        </w:rPr>
        <w:tab/>
      </w:r>
      <w:r>
        <w:rPr>
          <w:rFonts w:ascii="Libre Baskerville" w:eastAsia="Libre Baskerville" w:hAnsi="Libre Baskerville" w:cs="Libre Baskerville"/>
          <w:b/>
          <w:sz w:val="24"/>
          <w:szCs w:val="24"/>
        </w:rPr>
        <w:tab/>
      </w:r>
      <w:r>
        <w:rPr>
          <w:rFonts w:ascii="Libre Baskerville" w:eastAsia="Libre Baskerville" w:hAnsi="Libre Baskerville" w:cs="Libre Baskerville"/>
        </w:rPr>
        <w:t>1   2   3   4   5</w:t>
      </w:r>
    </w:p>
    <w:p w:rsidR="008C24AA" w:rsidRDefault="001E19C7">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 xml:space="preserve">If I am sad or angry, my teacher helps me feel better. </w:t>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t>1   2   3   4   5</w:t>
      </w:r>
    </w:p>
    <w:p w:rsidR="008C24AA" w:rsidRDefault="001E19C7">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My teacher seems to know if</w:t>
      </w:r>
      <w:r w:rsidR="00D51D43">
        <w:rPr>
          <w:rFonts w:ascii="Libre Baskerville" w:eastAsia="Libre Baskerville" w:hAnsi="Libre Baskerville" w:cs="Libre Baskerville"/>
        </w:rPr>
        <w:t xml:space="preserve"> something is bothering me. </w:t>
      </w:r>
      <w:r w:rsidR="00D51D43">
        <w:rPr>
          <w:rFonts w:ascii="Libre Baskerville" w:eastAsia="Libre Baskerville" w:hAnsi="Libre Baskerville" w:cs="Libre Baskerville"/>
        </w:rPr>
        <w:tab/>
      </w:r>
      <w:r w:rsidR="00D51D43">
        <w:rPr>
          <w:rFonts w:ascii="Libre Baskerville" w:eastAsia="Libre Baskerville" w:hAnsi="Libre Baskerville" w:cs="Libre Baskerville"/>
        </w:rPr>
        <w:tab/>
      </w:r>
      <w:r w:rsidR="00D51D43">
        <w:rPr>
          <w:rFonts w:ascii="Libre Baskerville" w:eastAsia="Libre Baskerville" w:hAnsi="Libre Baskerville" w:cs="Libre Baskerville"/>
        </w:rPr>
        <w:tab/>
      </w:r>
      <w:r>
        <w:rPr>
          <w:rFonts w:ascii="Libre Baskerville" w:eastAsia="Libre Baskerville" w:hAnsi="Libre Baskerville" w:cs="Libre Baskerville"/>
        </w:rPr>
        <w:t>1   2   3   4   5</w:t>
      </w:r>
    </w:p>
    <w:p w:rsidR="008C24AA" w:rsidRDefault="001E19C7">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My teacher gives us time to explain our ideas.</w:t>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t>1   2   3   4   5</w:t>
      </w:r>
    </w:p>
    <w:p w:rsidR="008C24AA" w:rsidRDefault="001E19C7">
      <w:pPr>
        <w:spacing w:after="0"/>
      </w:pPr>
      <w:r>
        <w:rPr>
          <w:rFonts w:ascii="Libre Baskerville" w:eastAsia="Libre Baskerville" w:hAnsi="Libre Baskerville" w:cs="Libre Baskerville"/>
          <w:b/>
          <w:shd w:val="clear" w:color="auto" w:fill="BFBFBF"/>
        </w:rPr>
        <w:t>Trust</w:t>
      </w:r>
    </w:p>
    <w:p w:rsidR="008C24AA" w:rsidRDefault="001E19C7">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My teacher wants</w:t>
      </w:r>
      <w:r w:rsidR="00D51D43">
        <w:rPr>
          <w:rFonts w:ascii="Libre Baskerville" w:eastAsia="Libre Baskerville" w:hAnsi="Libre Baskerville" w:cs="Libre Baskerville"/>
        </w:rPr>
        <w:t xml:space="preserve"> us to share our thoughts.</w:t>
      </w:r>
      <w:r w:rsidR="00D51D43">
        <w:rPr>
          <w:rFonts w:ascii="Libre Baskerville" w:eastAsia="Libre Baskerville" w:hAnsi="Libre Baskerville" w:cs="Libre Baskerville"/>
        </w:rPr>
        <w:tab/>
      </w:r>
      <w:r w:rsidR="00D51D43">
        <w:rPr>
          <w:rFonts w:ascii="Libre Baskerville" w:eastAsia="Libre Baskerville" w:hAnsi="Libre Baskerville" w:cs="Libre Baskerville"/>
        </w:rPr>
        <w:tab/>
      </w:r>
      <w:r w:rsidR="00D51D43">
        <w:rPr>
          <w:rFonts w:ascii="Libre Baskerville" w:eastAsia="Libre Baskerville" w:hAnsi="Libre Baskerville" w:cs="Libre Baskerville"/>
        </w:rPr>
        <w:tab/>
      </w:r>
      <w:r w:rsidR="00D51D43">
        <w:rPr>
          <w:rFonts w:ascii="Libre Baskerville" w:eastAsia="Libre Baskerville" w:hAnsi="Libre Baskerville" w:cs="Libre Baskerville"/>
        </w:rPr>
        <w:tab/>
      </w:r>
      <w:r w:rsidR="00D51D43">
        <w:rPr>
          <w:rFonts w:ascii="Libre Baskerville" w:eastAsia="Libre Baskerville" w:hAnsi="Libre Baskerville" w:cs="Libre Baskerville"/>
        </w:rPr>
        <w:tab/>
      </w:r>
      <w:r>
        <w:rPr>
          <w:rFonts w:ascii="Libre Baskerville" w:eastAsia="Libre Baskerville" w:hAnsi="Libre Baskerville" w:cs="Libre Baskerville"/>
        </w:rPr>
        <w:t>1   2   3   4   5</w:t>
      </w:r>
      <w:r>
        <w:rPr>
          <w:rFonts w:ascii="Libre Baskerville" w:eastAsia="Libre Baskerville" w:hAnsi="Libre Baskerville" w:cs="Libre Baskerville"/>
          <w:b/>
          <w:sz w:val="24"/>
          <w:szCs w:val="24"/>
          <w:u w:val="single"/>
        </w:rPr>
        <w:t xml:space="preserve"> </w:t>
      </w:r>
    </w:p>
    <w:p w:rsidR="008C24AA" w:rsidRDefault="001E19C7">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Students speak up and share their ideas about class work.</w:t>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r>
      <w:r>
        <w:rPr>
          <w:rFonts w:ascii="Libre Baskerville" w:eastAsia="Libre Baskerville" w:hAnsi="Libre Baskerville" w:cs="Libre Baskerville"/>
        </w:rPr>
        <w:tab/>
        <w:t>1   2   3   4   5</w:t>
      </w:r>
    </w:p>
    <w:p w:rsidR="008C24AA" w:rsidRDefault="001E19C7">
      <w:pPr>
        <w:numPr>
          <w:ilvl w:val="0"/>
          <w:numId w:val="2"/>
        </w:numPr>
        <w:spacing w:after="0" w:line="276" w:lineRule="auto"/>
        <w:ind w:hanging="360"/>
        <w:contextualSpacing/>
        <w:rPr>
          <w:rFonts w:ascii="Libre Baskerville" w:eastAsia="Libre Baskerville" w:hAnsi="Libre Baskerville" w:cs="Libre Baskerville"/>
        </w:rPr>
      </w:pPr>
      <w:r>
        <w:rPr>
          <w:rFonts w:ascii="Libre Baskerville" w:eastAsia="Libre Baskerville" w:hAnsi="Libre Baskerville" w:cs="Libre Baskerville"/>
        </w:rPr>
        <w:t>My teacher wants me to explain my answers-why I think what I think.</w:t>
      </w:r>
      <w:r>
        <w:rPr>
          <w:rFonts w:ascii="Libre Baskerville" w:eastAsia="Libre Baskerville" w:hAnsi="Libre Baskerville" w:cs="Libre Baskerville"/>
        </w:rPr>
        <w:tab/>
      </w:r>
      <w:r>
        <w:rPr>
          <w:rFonts w:ascii="Libre Baskerville" w:eastAsia="Libre Baskerville" w:hAnsi="Libre Baskerville" w:cs="Libre Baskerville"/>
        </w:rPr>
        <w:tab/>
        <w:t>1   2   3   4   5</w:t>
      </w:r>
    </w:p>
    <w:p w:rsidR="008C24AA" w:rsidRDefault="008C24AA">
      <w:pPr>
        <w:spacing w:after="0"/>
      </w:pPr>
    </w:p>
    <w:p w:rsidR="008C24AA" w:rsidRDefault="008C24AA">
      <w:pPr>
        <w:spacing w:after="0" w:line="240" w:lineRule="auto"/>
      </w:pPr>
    </w:p>
    <w:p w:rsidR="008C24AA" w:rsidRDefault="008C24AA">
      <w:pPr>
        <w:spacing w:after="0" w:line="240" w:lineRule="auto"/>
      </w:pPr>
    </w:p>
    <w:p w:rsidR="008C24AA" w:rsidRDefault="008C24AA">
      <w:pPr>
        <w:spacing w:after="0" w:line="240" w:lineRule="auto"/>
      </w:pPr>
    </w:p>
    <w:p w:rsidR="008C24AA" w:rsidRDefault="008C24AA">
      <w:pPr>
        <w:spacing w:after="0" w:line="240" w:lineRule="auto"/>
      </w:pPr>
    </w:p>
    <w:p w:rsidR="008C24AA" w:rsidRDefault="008C24AA">
      <w:pPr>
        <w:spacing w:after="0" w:line="240" w:lineRule="auto"/>
      </w:pPr>
    </w:p>
    <w:p w:rsidR="008C24AA" w:rsidRDefault="001E19C7">
      <w:pPr>
        <w:spacing w:after="0"/>
        <w:jc w:val="center"/>
      </w:pPr>
      <w:r>
        <w:rPr>
          <w:b/>
        </w:rPr>
        <w:t>Copyright © 2013 Kentucky Department of Education</w:t>
      </w:r>
    </w:p>
    <w:p w:rsidR="008C24AA" w:rsidRDefault="001E19C7">
      <w:pPr>
        <w:spacing w:after="0"/>
        <w:jc w:val="center"/>
      </w:pPr>
      <w:r>
        <w:rPr>
          <w:b/>
        </w:rPr>
        <w:t>Used with Permission</w:t>
      </w:r>
    </w:p>
    <w:p w:rsidR="008C24AA" w:rsidRDefault="008C24AA"/>
    <w:p w:rsidR="008C24AA" w:rsidRDefault="008C24AA"/>
    <w:p w:rsidR="00702F65" w:rsidRDefault="00702F65"/>
    <w:p w:rsidR="00702F65" w:rsidRDefault="00702F65"/>
    <w:p w:rsidR="008C24AA" w:rsidRDefault="008C24AA"/>
    <w:p w:rsidR="008C24AA" w:rsidRDefault="001E19C7">
      <w:pPr>
        <w:spacing w:after="0" w:line="240" w:lineRule="auto"/>
        <w:jc w:val="center"/>
      </w:pPr>
      <w:proofErr w:type="spellStart"/>
      <w:r>
        <w:rPr>
          <w:rFonts w:ascii="Times New Roman" w:eastAsia="Times New Roman" w:hAnsi="Times New Roman" w:cs="Times New Roman"/>
          <w:b/>
          <w:sz w:val="24"/>
          <w:szCs w:val="24"/>
          <w:u w:val="single"/>
        </w:rPr>
        <w:t>StudentVoice</w:t>
      </w:r>
      <w:proofErr w:type="spellEnd"/>
      <w:r>
        <w:rPr>
          <w:rFonts w:ascii="Times New Roman" w:eastAsia="Times New Roman" w:hAnsi="Times New Roman" w:cs="Times New Roman"/>
          <w:b/>
          <w:sz w:val="24"/>
          <w:szCs w:val="24"/>
          <w:u w:val="single"/>
        </w:rPr>
        <w:t xml:space="preserve"> Survey Questions for Grades 6-12</w:t>
      </w:r>
    </w:p>
    <w:p w:rsidR="008C24AA" w:rsidRDefault="001E19C7">
      <w:pPr>
        <w:spacing w:after="0" w:line="276" w:lineRule="auto"/>
        <w:jc w:val="center"/>
      </w:pPr>
      <w:r>
        <w:rPr>
          <w:rFonts w:ascii="Times New Roman" w:eastAsia="Times New Roman" w:hAnsi="Times New Roman" w:cs="Times New Roman"/>
          <w:sz w:val="20"/>
          <w:szCs w:val="20"/>
        </w:rPr>
        <w:t>Please circle a response using the following guide:</w:t>
      </w:r>
    </w:p>
    <w:p w:rsidR="008C24AA" w:rsidRDefault="001E19C7">
      <w:pPr>
        <w:spacing w:after="0" w:line="276" w:lineRule="auto"/>
        <w:jc w:val="center"/>
      </w:pPr>
      <w:r>
        <w:rPr>
          <w:rFonts w:ascii="Times New Roman" w:eastAsia="Times New Roman" w:hAnsi="Times New Roman" w:cs="Times New Roman"/>
          <w:sz w:val="20"/>
          <w:szCs w:val="20"/>
        </w:rPr>
        <w:t>1=Totally Untrue</w:t>
      </w:r>
      <w:r>
        <w:rPr>
          <w:rFonts w:ascii="Times New Roman" w:eastAsia="Times New Roman" w:hAnsi="Times New Roman" w:cs="Times New Roman"/>
          <w:b/>
          <w:sz w:val="20"/>
          <w:szCs w:val="20"/>
        </w:rPr>
        <w:t>; 2=</w:t>
      </w:r>
      <w:r>
        <w:rPr>
          <w:rFonts w:ascii="Times New Roman" w:eastAsia="Times New Roman" w:hAnsi="Times New Roman" w:cs="Times New Roman"/>
          <w:sz w:val="20"/>
          <w:szCs w:val="20"/>
        </w:rPr>
        <w:t>Mostly Untrue</w:t>
      </w:r>
      <w:r>
        <w:rPr>
          <w:rFonts w:ascii="Times New Roman" w:eastAsia="Times New Roman" w:hAnsi="Times New Roman" w:cs="Times New Roman"/>
          <w:b/>
          <w:sz w:val="20"/>
          <w:szCs w:val="20"/>
        </w:rPr>
        <w:t>; 3=</w:t>
      </w:r>
      <w:r>
        <w:rPr>
          <w:rFonts w:ascii="Times New Roman" w:eastAsia="Times New Roman" w:hAnsi="Times New Roman" w:cs="Times New Roman"/>
          <w:sz w:val="20"/>
          <w:szCs w:val="20"/>
        </w:rPr>
        <w:t>Somewhat True</w:t>
      </w:r>
      <w:r>
        <w:rPr>
          <w:rFonts w:ascii="Times New Roman" w:eastAsia="Times New Roman" w:hAnsi="Times New Roman" w:cs="Times New Roman"/>
          <w:b/>
          <w:sz w:val="20"/>
          <w:szCs w:val="20"/>
        </w:rPr>
        <w:t>; 4=</w:t>
      </w:r>
      <w:r>
        <w:rPr>
          <w:rFonts w:ascii="Times New Roman" w:eastAsia="Times New Roman" w:hAnsi="Times New Roman" w:cs="Times New Roman"/>
          <w:sz w:val="20"/>
          <w:szCs w:val="20"/>
        </w:rPr>
        <w:t>Mostly True</w:t>
      </w:r>
      <w:r>
        <w:rPr>
          <w:rFonts w:ascii="Times New Roman" w:eastAsia="Times New Roman" w:hAnsi="Times New Roman" w:cs="Times New Roman"/>
          <w:b/>
          <w:sz w:val="20"/>
          <w:szCs w:val="20"/>
        </w:rPr>
        <w:t>; 5=</w:t>
      </w:r>
      <w:r>
        <w:rPr>
          <w:rFonts w:ascii="Times New Roman" w:eastAsia="Times New Roman" w:hAnsi="Times New Roman" w:cs="Times New Roman"/>
          <w:sz w:val="20"/>
          <w:szCs w:val="20"/>
        </w:rPr>
        <w:t>Totally True</w:t>
      </w:r>
    </w:p>
    <w:p w:rsidR="008C24AA" w:rsidRDefault="008C24AA">
      <w:pPr>
        <w:spacing w:after="0" w:line="276" w:lineRule="auto"/>
        <w:jc w:val="center"/>
      </w:pPr>
    </w:p>
    <w:p w:rsidR="008C24AA" w:rsidRDefault="001E19C7">
      <w:pPr>
        <w:spacing w:after="0" w:line="276" w:lineRule="auto"/>
      </w:pPr>
      <w:r>
        <w:rPr>
          <w:rFonts w:ascii="Times New Roman" w:eastAsia="Times New Roman" w:hAnsi="Times New Roman" w:cs="Times New Roman"/>
          <w:b/>
          <w:sz w:val="20"/>
          <w:szCs w:val="20"/>
          <w:shd w:val="clear" w:color="auto" w:fill="BFBFBF"/>
        </w:rPr>
        <w:t>Support</w:t>
      </w:r>
    </w:p>
    <w:p w:rsidR="008C24AA" w:rsidRDefault="001E19C7">
      <w:pPr>
        <w:spacing w:after="0" w:line="276" w:lineRule="auto"/>
      </w:pPr>
      <w:r>
        <w:rPr>
          <w:rFonts w:ascii="Times New Roman" w:eastAsia="Times New Roman" w:hAnsi="Times New Roman" w:cs="Times New Roman"/>
          <w:sz w:val="24"/>
          <w:szCs w:val="24"/>
        </w:rPr>
        <w:t xml:space="preserve">1.     In this class, we learn a lot almost every day.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1   2   3   4   5</w:t>
      </w:r>
    </w:p>
    <w:p w:rsidR="008C24AA" w:rsidRDefault="001E19C7">
      <w:pPr>
        <w:spacing w:after="0" w:line="240" w:lineRule="auto"/>
      </w:pPr>
      <w:r>
        <w:rPr>
          <w:rFonts w:ascii="Times New Roman" w:eastAsia="Times New Roman" w:hAnsi="Times New Roman" w:cs="Times New Roman"/>
          <w:sz w:val="24"/>
          <w:szCs w:val="24"/>
        </w:rPr>
        <w:t>2.     In this class, we learn to correct our mistakes.</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ab/>
        <w:t xml:space="preserve">            </w:t>
      </w:r>
      <w:r>
        <w:rPr>
          <w:rFonts w:ascii="Times New Roman" w:eastAsia="Times New Roman" w:hAnsi="Times New Roman" w:cs="Times New Roman"/>
          <w:sz w:val="24"/>
          <w:szCs w:val="24"/>
        </w:rPr>
        <w:t>1   2   3   4   5</w:t>
      </w:r>
    </w:p>
    <w:p w:rsidR="008C24AA" w:rsidRDefault="001E19C7">
      <w:pPr>
        <w:spacing w:after="0" w:line="240" w:lineRule="auto"/>
      </w:pPr>
      <w:r>
        <w:rPr>
          <w:rFonts w:ascii="Times New Roman" w:eastAsia="Times New Roman" w:hAnsi="Times New Roman" w:cs="Times New Roman"/>
          <w:sz w:val="24"/>
          <w:szCs w:val="24"/>
        </w:rPr>
        <w:t xml:space="preserve">3.     My teacher doesn’t let people give up when the work gets hard.                       </w:t>
      </w:r>
      <w:r>
        <w:rPr>
          <w:rFonts w:ascii="Times New Roman" w:eastAsia="Times New Roman" w:hAnsi="Times New Roman" w:cs="Times New Roman"/>
          <w:sz w:val="24"/>
          <w:szCs w:val="24"/>
        </w:rPr>
        <w:tab/>
        <w:t xml:space="preserve">            1   2   3   4   5</w:t>
      </w:r>
    </w:p>
    <w:p w:rsidR="008C24AA" w:rsidRDefault="001E19C7">
      <w:pPr>
        <w:spacing w:after="0" w:line="240" w:lineRule="auto"/>
      </w:pPr>
      <w:r>
        <w:rPr>
          <w:rFonts w:ascii="Times New Roman" w:eastAsia="Times New Roman" w:hAnsi="Times New Roman" w:cs="Times New Roman"/>
          <w:sz w:val="24"/>
          <w:szCs w:val="24"/>
        </w:rPr>
        <w:t xml:space="preserve">4.     In this class, my teacher accepts nothing less than our full effort.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1   2   3   4   5</w:t>
      </w:r>
    </w:p>
    <w:p w:rsidR="008C24AA" w:rsidRDefault="001E19C7">
      <w:pPr>
        <w:spacing w:after="0" w:line="240" w:lineRule="auto"/>
      </w:pPr>
      <w:r>
        <w:rPr>
          <w:rFonts w:ascii="Times New Roman" w:eastAsia="Times New Roman" w:hAnsi="Times New Roman" w:cs="Times New Roman"/>
          <w:b/>
          <w:sz w:val="24"/>
          <w:szCs w:val="24"/>
          <w:shd w:val="clear" w:color="auto" w:fill="BFBFBF"/>
        </w:rPr>
        <w:t>Teacher</w:t>
      </w:r>
    </w:p>
    <w:p w:rsidR="008C24AA" w:rsidRDefault="001E19C7">
      <w:pPr>
        <w:spacing w:after="0" w:line="240" w:lineRule="auto"/>
      </w:pPr>
      <w:r>
        <w:rPr>
          <w:rFonts w:ascii="Times New Roman" w:eastAsia="Times New Roman" w:hAnsi="Times New Roman" w:cs="Times New Roman"/>
          <w:sz w:val="24"/>
          <w:szCs w:val="24"/>
        </w:rPr>
        <w:t xml:space="preserve">5.     My teacher explains difficult things clearly.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1   2   3   4   5</w:t>
      </w:r>
    </w:p>
    <w:p w:rsidR="008C24AA" w:rsidRDefault="001E19C7">
      <w:pPr>
        <w:spacing w:after="0" w:line="240" w:lineRule="auto"/>
      </w:pPr>
      <w:r>
        <w:rPr>
          <w:rFonts w:ascii="Times New Roman" w:eastAsia="Times New Roman" w:hAnsi="Times New Roman" w:cs="Times New Roman"/>
          <w:sz w:val="24"/>
          <w:szCs w:val="24"/>
        </w:rPr>
        <w:t xml:space="preserve">6.     My teacher has several good ways to explain each topic that we cover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1   2   3   4   5</w:t>
      </w:r>
    </w:p>
    <w:p w:rsidR="008C24AA" w:rsidRDefault="001E19C7">
      <w:pPr>
        <w:spacing w:after="0" w:line="240" w:lineRule="auto"/>
      </w:pPr>
      <w:proofErr w:type="gramStart"/>
      <w:r>
        <w:rPr>
          <w:rFonts w:ascii="Times New Roman" w:eastAsia="Times New Roman" w:hAnsi="Times New Roman" w:cs="Times New Roman"/>
          <w:sz w:val="24"/>
          <w:szCs w:val="24"/>
        </w:rPr>
        <w:t>in</w:t>
      </w:r>
      <w:proofErr w:type="gramEnd"/>
      <w:r>
        <w:rPr>
          <w:rFonts w:ascii="Times New Roman" w:eastAsia="Times New Roman" w:hAnsi="Times New Roman" w:cs="Times New Roman"/>
          <w:sz w:val="24"/>
          <w:szCs w:val="24"/>
        </w:rPr>
        <w:t xml:space="preserve"> this class.</w:t>
      </w:r>
    </w:p>
    <w:p w:rsidR="008C24AA" w:rsidRDefault="001E19C7">
      <w:pPr>
        <w:spacing w:after="0" w:line="240" w:lineRule="auto"/>
      </w:pPr>
      <w:r>
        <w:rPr>
          <w:rFonts w:ascii="Times New Roman" w:eastAsia="Times New Roman" w:hAnsi="Times New Roman" w:cs="Times New Roman"/>
          <w:sz w:val="24"/>
          <w:szCs w:val="24"/>
        </w:rPr>
        <w:t xml:space="preserve">7.     If you don’t understand something, my teacher explains it another way.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1   2   3   4   5</w:t>
      </w:r>
    </w:p>
    <w:p w:rsidR="008C24AA" w:rsidRDefault="001E19C7">
      <w:pPr>
        <w:spacing w:after="0" w:line="240" w:lineRule="auto"/>
      </w:pPr>
      <w:r>
        <w:rPr>
          <w:rFonts w:ascii="Times New Roman" w:eastAsia="Times New Roman" w:hAnsi="Times New Roman" w:cs="Times New Roman"/>
          <w:sz w:val="24"/>
          <w:szCs w:val="24"/>
        </w:rPr>
        <w:t xml:space="preserve">8.     My teacher knows when the class understands, and when we do not.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1   2   3   4   5</w:t>
      </w:r>
    </w:p>
    <w:p w:rsidR="008C24AA" w:rsidRDefault="001E19C7">
      <w:pPr>
        <w:spacing w:after="0" w:line="240" w:lineRule="auto"/>
      </w:pPr>
      <w:r>
        <w:rPr>
          <w:rFonts w:ascii="Times New Roman" w:eastAsia="Times New Roman" w:hAnsi="Times New Roman" w:cs="Times New Roman"/>
          <w:b/>
          <w:sz w:val="24"/>
          <w:szCs w:val="24"/>
          <w:shd w:val="clear" w:color="auto" w:fill="BFBFBF"/>
        </w:rPr>
        <w:t>Understands</w:t>
      </w:r>
    </w:p>
    <w:p w:rsidR="008C24AA" w:rsidRDefault="001E19C7">
      <w:pPr>
        <w:spacing w:after="0" w:line="240" w:lineRule="auto"/>
      </w:pPr>
      <w:r>
        <w:rPr>
          <w:rFonts w:ascii="Times New Roman" w:eastAsia="Times New Roman" w:hAnsi="Times New Roman" w:cs="Times New Roman"/>
          <w:sz w:val="24"/>
          <w:szCs w:val="24"/>
        </w:rPr>
        <w:t xml:space="preserve">9.     My teacher checks to make sure we understand what s/he is teaching us.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1   2   3   4   5</w:t>
      </w:r>
    </w:p>
    <w:p w:rsidR="008C24AA" w:rsidRDefault="001E19C7">
      <w:pPr>
        <w:spacing w:after="0" w:line="240" w:lineRule="auto"/>
      </w:pPr>
      <w:r>
        <w:rPr>
          <w:rFonts w:ascii="Times New Roman" w:eastAsia="Times New Roman" w:hAnsi="Times New Roman" w:cs="Times New Roman"/>
          <w:sz w:val="24"/>
          <w:szCs w:val="24"/>
        </w:rPr>
        <w:t>10.  The comments that I get on my work in this class help me understand how</w:t>
      </w:r>
    </w:p>
    <w:p w:rsidR="008C24AA" w:rsidRDefault="001E19C7">
      <w:pPr>
        <w:spacing w:after="0" w:line="240" w:lineRule="auto"/>
      </w:pPr>
      <w:proofErr w:type="gramStart"/>
      <w:r>
        <w:rPr>
          <w:rFonts w:ascii="Times New Roman" w:eastAsia="Times New Roman" w:hAnsi="Times New Roman" w:cs="Times New Roman"/>
          <w:sz w:val="24"/>
          <w:szCs w:val="24"/>
        </w:rPr>
        <w:t>to</w:t>
      </w:r>
      <w:proofErr w:type="gramEnd"/>
      <w:r>
        <w:rPr>
          <w:rFonts w:ascii="Times New Roman" w:eastAsia="Times New Roman" w:hAnsi="Times New Roman" w:cs="Times New Roman"/>
          <w:sz w:val="24"/>
          <w:szCs w:val="24"/>
        </w:rPr>
        <w:t xml:space="preserve"> improve.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1   2   3   4   5</w:t>
      </w:r>
    </w:p>
    <w:p w:rsidR="008C24AA" w:rsidRDefault="001E19C7">
      <w:pPr>
        <w:spacing w:after="0" w:line="240" w:lineRule="auto"/>
      </w:pPr>
      <w:r>
        <w:rPr>
          <w:rFonts w:ascii="Times New Roman" w:eastAsia="Times New Roman" w:hAnsi="Times New Roman" w:cs="Times New Roman"/>
          <w:sz w:val="24"/>
          <w:szCs w:val="24"/>
        </w:rPr>
        <w:t xml:space="preserve">11.  We get helpful comments to let us know what we did wrong on assignments.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1   2   3   4   5</w:t>
      </w:r>
    </w:p>
    <w:p w:rsidR="008C24AA" w:rsidRDefault="001E19C7">
      <w:pPr>
        <w:spacing w:after="0" w:line="240" w:lineRule="auto"/>
      </w:pPr>
      <w:r>
        <w:rPr>
          <w:rFonts w:ascii="Times New Roman" w:eastAsia="Times New Roman" w:hAnsi="Times New Roman" w:cs="Times New Roman"/>
          <w:b/>
          <w:sz w:val="24"/>
          <w:szCs w:val="24"/>
          <w:shd w:val="clear" w:color="auto" w:fill="BFBFBF"/>
        </w:rPr>
        <w:t>Discipline</w:t>
      </w:r>
    </w:p>
    <w:p w:rsidR="008C24AA" w:rsidRDefault="001E19C7">
      <w:pPr>
        <w:spacing w:after="0" w:line="240" w:lineRule="auto"/>
      </w:pPr>
      <w:r>
        <w:rPr>
          <w:rFonts w:ascii="Times New Roman" w:eastAsia="Times New Roman" w:hAnsi="Times New Roman" w:cs="Times New Roman"/>
          <w:sz w:val="24"/>
          <w:szCs w:val="24"/>
        </w:rPr>
        <w:t xml:space="preserve">12.  Students in this class treat the teacher with respect.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1   2   3   4   5</w:t>
      </w:r>
    </w:p>
    <w:p w:rsidR="008C24AA" w:rsidRDefault="001E19C7">
      <w:pPr>
        <w:spacing w:after="0" w:line="240" w:lineRule="auto"/>
      </w:pPr>
      <w:r>
        <w:rPr>
          <w:rFonts w:ascii="Times New Roman" w:eastAsia="Times New Roman" w:hAnsi="Times New Roman" w:cs="Times New Roman"/>
          <w:sz w:val="24"/>
          <w:szCs w:val="24"/>
        </w:rPr>
        <w:t xml:space="preserve">13.  My classmates behave the way my teacher wants them to.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1   2   3   4   5</w:t>
      </w:r>
    </w:p>
    <w:p w:rsidR="008C24AA" w:rsidRDefault="001E19C7">
      <w:pPr>
        <w:spacing w:after="0" w:line="240" w:lineRule="auto"/>
      </w:pPr>
      <w:r>
        <w:rPr>
          <w:rFonts w:ascii="Times New Roman" w:eastAsia="Times New Roman" w:hAnsi="Times New Roman" w:cs="Times New Roman"/>
          <w:sz w:val="24"/>
          <w:szCs w:val="24"/>
        </w:rPr>
        <w:t xml:space="preserve">14.  Our class stays busy and does not waste time.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r>
      <w:r w:rsidR="00D51D43">
        <w:rPr>
          <w:rFonts w:ascii="Times New Roman" w:eastAsia="Times New Roman" w:hAnsi="Times New Roman" w:cs="Times New Roman"/>
          <w:sz w:val="24"/>
          <w:szCs w:val="24"/>
        </w:rPr>
        <w:tab/>
      </w:r>
      <w:bookmarkStart w:id="0" w:name="_GoBack"/>
      <w:bookmarkEnd w:id="0"/>
      <w:r>
        <w:rPr>
          <w:rFonts w:ascii="Times New Roman" w:eastAsia="Times New Roman" w:hAnsi="Times New Roman" w:cs="Times New Roman"/>
          <w:sz w:val="24"/>
          <w:szCs w:val="24"/>
        </w:rPr>
        <w:t>1   2   3   4   5</w:t>
      </w:r>
    </w:p>
    <w:p w:rsidR="008C24AA" w:rsidRDefault="001E19C7">
      <w:pPr>
        <w:spacing w:after="0" w:line="240" w:lineRule="auto"/>
      </w:pPr>
      <w:r>
        <w:rPr>
          <w:rFonts w:ascii="Times New Roman" w:eastAsia="Times New Roman" w:hAnsi="Times New Roman" w:cs="Times New Roman"/>
          <w:sz w:val="24"/>
          <w:szCs w:val="24"/>
        </w:rPr>
        <w:t xml:space="preserve">15.  Student behavior in this class is under control.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1   2   3   4   5</w:t>
      </w:r>
    </w:p>
    <w:p w:rsidR="008C24AA" w:rsidRDefault="001E19C7">
      <w:pPr>
        <w:spacing w:after="0" w:line="240" w:lineRule="auto"/>
      </w:pPr>
      <w:r>
        <w:rPr>
          <w:rFonts w:ascii="Times New Roman" w:eastAsia="Times New Roman" w:hAnsi="Times New Roman" w:cs="Times New Roman"/>
          <w:b/>
          <w:sz w:val="24"/>
          <w:szCs w:val="24"/>
          <w:shd w:val="clear" w:color="auto" w:fill="BFBFBF"/>
        </w:rPr>
        <w:t>Engage</w:t>
      </w:r>
    </w:p>
    <w:p w:rsidR="008C24AA" w:rsidRDefault="001E19C7">
      <w:pPr>
        <w:spacing w:after="0" w:line="240" w:lineRule="auto"/>
      </w:pPr>
      <w:r>
        <w:rPr>
          <w:rFonts w:ascii="Times New Roman" w:eastAsia="Times New Roman" w:hAnsi="Times New Roman" w:cs="Times New Roman"/>
          <w:sz w:val="24"/>
          <w:szCs w:val="24"/>
        </w:rPr>
        <w:t>16.  I like the ways we learn in this class.</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ab/>
        <w:t xml:space="preserve">            </w:t>
      </w:r>
      <w:r>
        <w:rPr>
          <w:rFonts w:ascii="Times New Roman" w:eastAsia="Times New Roman" w:hAnsi="Times New Roman" w:cs="Times New Roman"/>
          <w:sz w:val="24"/>
          <w:szCs w:val="24"/>
        </w:rPr>
        <w:t>1   2   3   4   5</w:t>
      </w:r>
    </w:p>
    <w:p w:rsidR="008C24AA" w:rsidRDefault="001E19C7">
      <w:pPr>
        <w:spacing w:after="0" w:line="240" w:lineRule="auto"/>
      </w:pPr>
      <w:r>
        <w:rPr>
          <w:rFonts w:ascii="Times New Roman" w:eastAsia="Times New Roman" w:hAnsi="Times New Roman" w:cs="Times New Roman"/>
          <w:sz w:val="24"/>
          <w:szCs w:val="24"/>
        </w:rPr>
        <w:t xml:space="preserve">17.  My teacher makes lessons interesting.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1   2   3   4   5</w:t>
      </w:r>
    </w:p>
    <w:p w:rsidR="008C24AA" w:rsidRDefault="001E19C7">
      <w:pPr>
        <w:spacing w:after="0" w:line="240" w:lineRule="auto"/>
      </w:pPr>
      <w:r>
        <w:rPr>
          <w:rFonts w:ascii="Times New Roman" w:eastAsia="Times New Roman" w:hAnsi="Times New Roman" w:cs="Times New Roman"/>
          <w:sz w:val="24"/>
          <w:szCs w:val="24"/>
        </w:rPr>
        <w:t xml:space="preserve">18.  My teacher makes learning enjoyable.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1   2   3   4   5</w:t>
      </w:r>
    </w:p>
    <w:p w:rsidR="008C24AA" w:rsidRDefault="001E19C7">
      <w:pPr>
        <w:spacing w:after="0" w:line="240" w:lineRule="auto"/>
      </w:pPr>
      <w:r>
        <w:rPr>
          <w:rFonts w:ascii="Times New Roman" w:eastAsia="Times New Roman" w:hAnsi="Times New Roman" w:cs="Times New Roman"/>
          <w:b/>
          <w:sz w:val="24"/>
          <w:szCs w:val="24"/>
          <w:shd w:val="clear" w:color="auto" w:fill="BFBFBF"/>
        </w:rPr>
        <w:t>Nurture</w:t>
      </w:r>
    </w:p>
    <w:p w:rsidR="008C24AA" w:rsidRDefault="001E19C7">
      <w:pPr>
        <w:spacing w:after="0" w:line="240" w:lineRule="auto"/>
      </w:pPr>
      <w:r>
        <w:rPr>
          <w:rFonts w:ascii="Times New Roman" w:eastAsia="Times New Roman" w:hAnsi="Times New Roman" w:cs="Times New Roman"/>
          <w:sz w:val="24"/>
          <w:szCs w:val="24"/>
        </w:rPr>
        <w:t>19.  My teacher in this class makes me feel that s/he really cares about me.</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ab/>
        <w:t xml:space="preserve">            </w:t>
      </w:r>
      <w:r>
        <w:rPr>
          <w:rFonts w:ascii="Times New Roman" w:eastAsia="Times New Roman" w:hAnsi="Times New Roman" w:cs="Times New Roman"/>
          <w:sz w:val="24"/>
          <w:szCs w:val="24"/>
        </w:rPr>
        <w:t>1   2   3   4   5</w:t>
      </w:r>
    </w:p>
    <w:p w:rsidR="008C24AA" w:rsidRDefault="001E19C7">
      <w:pPr>
        <w:spacing w:after="0" w:line="240" w:lineRule="auto"/>
      </w:pPr>
      <w:r>
        <w:rPr>
          <w:rFonts w:ascii="Times New Roman" w:eastAsia="Times New Roman" w:hAnsi="Times New Roman" w:cs="Times New Roman"/>
          <w:sz w:val="24"/>
          <w:szCs w:val="24"/>
        </w:rPr>
        <w:t xml:space="preserve">20.  My teacher really tries to understand how students feel about things.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1   2   3   4   5</w:t>
      </w:r>
    </w:p>
    <w:p w:rsidR="008C24AA" w:rsidRDefault="001E19C7">
      <w:pPr>
        <w:spacing w:after="0" w:line="240" w:lineRule="auto"/>
      </w:pPr>
      <w:r>
        <w:rPr>
          <w:rFonts w:ascii="Times New Roman" w:eastAsia="Times New Roman" w:hAnsi="Times New Roman" w:cs="Times New Roman"/>
          <w:sz w:val="24"/>
          <w:szCs w:val="24"/>
        </w:rPr>
        <w:t xml:space="preserve">21.  My teacher seems to know if something is bothering me.                                  </w:t>
      </w:r>
      <w:r>
        <w:rPr>
          <w:rFonts w:ascii="Times New Roman" w:eastAsia="Times New Roman" w:hAnsi="Times New Roman" w:cs="Times New Roman"/>
          <w:sz w:val="24"/>
          <w:szCs w:val="24"/>
        </w:rPr>
        <w:tab/>
        <w:t xml:space="preserve">                        1   2   3   4   5</w:t>
      </w:r>
    </w:p>
    <w:p w:rsidR="008C24AA" w:rsidRDefault="001E19C7">
      <w:pPr>
        <w:spacing w:after="0" w:line="240" w:lineRule="auto"/>
      </w:pPr>
      <w:r>
        <w:rPr>
          <w:rFonts w:ascii="Times New Roman" w:eastAsia="Times New Roman" w:hAnsi="Times New Roman" w:cs="Times New Roman"/>
          <w:b/>
          <w:sz w:val="24"/>
          <w:szCs w:val="24"/>
          <w:shd w:val="clear" w:color="auto" w:fill="BFBFBF"/>
        </w:rPr>
        <w:t>Trust</w:t>
      </w:r>
    </w:p>
    <w:p w:rsidR="008C24AA" w:rsidRDefault="001E19C7">
      <w:pPr>
        <w:spacing w:after="0" w:line="240" w:lineRule="auto"/>
      </w:pPr>
      <w:r>
        <w:rPr>
          <w:rFonts w:ascii="Times New Roman" w:eastAsia="Times New Roman" w:hAnsi="Times New Roman" w:cs="Times New Roman"/>
          <w:sz w:val="24"/>
          <w:szCs w:val="24"/>
        </w:rPr>
        <w:t xml:space="preserve">22.  My teacher respects my ideas and suggestions.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1   2   3   4   5</w:t>
      </w:r>
    </w:p>
    <w:p w:rsidR="008C24AA" w:rsidRDefault="001E19C7">
      <w:pPr>
        <w:spacing w:after="0" w:line="240" w:lineRule="auto"/>
      </w:pPr>
      <w:r>
        <w:rPr>
          <w:rFonts w:ascii="Times New Roman" w:eastAsia="Times New Roman" w:hAnsi="Times New Roman" w:cs="Times New Roman"/>
          <w:sz w:val="24"/>
          <w:szCs w:val="24"/>
        </w:rPr>
        <w:t xml:space="preserve">23.  My teacher wants us to share our thoughts.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1   2   3   4   5</w:t>
      </w:r>
    </w:p>
    <w:p w:rsidR="008C24AA" w:rsidRDefault="001E19C7">
      <w:pPr>
        <w:spacing w:after="0" w:line="240" w:lineRule="auto"/>
      </w:pPr>
      <w:r>
        <w:rPr>
          <w:rFonts w:ascii="Times New Roman" w:eastAsia="Times New Roman" w:hAnsi="Times New Roman" w:cs="Times New Roman"/>
          <w:sz w:val="24"/>
          <w:szCs w:val="24"/>
        </w:rPr>
        <w:t xml:space="preserve">24.  Students speak up and share their ideas about class work.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1   2   3   4   5</w:t>
      </w:r>
    </w:p>
    <w:p w:rsidR="008C24AA" w:rsidRDefault="001E19C7">
      <w:pPr>
        <w:spacing w:after="0" w:line="240" w:lineRule="auto"/>
      </w:pPr>
      <w:r>
        <w:rPr>
          <w:rFonts w:ascii="Times New Roman" w:eastAsia="Times New Roman" w:hAnsi="Times New Roman" w:cs="Times New Roman"/>
          <w:sz w:val="24"/>
          <w:szCs w:val="24"/>
        </w:rPr>
        <w:t xml:space="preserve">25.  My teacher gives us time to explain our ideas.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1   2   3   4   5</w:t>
      </w:r>
    </w:p>
    <w:p w:rsidR="008C24AA" w:rsidRDefault="008C24AA">
      <w:pPr>
        <w:spacing w:after="0" w:line="240" w:lineRule="auto"/>
      </w:pPr>
    </w:p>
    <w:p w:rsidR="008C24AA" w:rsidRDefault="001E19C7">
      <w:pPr>
        <w:spacing w:after="0"/>
        <w:jc w:val="center"/>
      </w:pPr>
      <w:r>
        <w:rPr>
          <w:b/>
        </w:rPr>
        <w:t>Copyright © 2013 Kentucky Department of Education</w:t>
      </w:r>
    </w:p>
    <w:p w:rsidR="008C24AA" w:rsidRDefault="001E19C7">
      <w:pPr>
        <w:spacing w:after="0"/>
        <w:jc w:val="center"/>
      </w:pPr>
      <w:r>
        <w:rPr>
          <w:b/>
        </w:rPr>
        <w:t>Used with Permission</w:t>
      </w:r>
    </w:p>
    <w:p w:rsidR="008C24AA" w:rsidRDefault="008C24AA">
      <w:bookmarkStart w:id="1" w:name="h.gjdgxs" w:colFirst="0" w:colLast="0"/>
      <w:bookmarkEnd w:id="1"/>
    </w:p>
    <w:sectPr w:rsidR="008C24AA">
      <w:footerReference w:type="default" r:id="rId10"/>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D43" w:rsidRDefault="00D51D43" w:rsidP="00D51D43">
      <w:pPr>
        <w:spacing w:after="0" w:line="240" w:lineRule="auto"/>
      </w:pPr>
      <w:r>
        <w:separator/>
      </w:r>
    </w:p>
  </w:endnote>
  <w:endnote w:type="continuationSeparator" w:id="0">
    <w:p w:rsidR="00D51D43" w:rsidRDefault="00D51D43" w:rsidP="00D51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re Baskervill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D43" w:rsidRDefault="00D51D43">
    <w:pPr>
      <w:pStyle w:val="Footer"/>
    </w:pPr>
    <w:r>
      <w:tab/>
    </w:r>
    <w:r>
      <w:tab/>
      <w:t>2015-16</w:t>
    </w:r>
  </w:p>
  <w:p w:rsidR="00D51D43" w:rsidRDefault="00D51D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D43" w:rsidRDefault="00D51D43" w:rsidP="00D51D43">
      <w:pPr>
        <w:spacing w:after="0" w:line="240" w:lineRule="auto"/>
      </w:pPr>
      <w:r>
        <w:separator/>
      </w:r>
    </w:p>
  </w:footnote>
  <w:footnote w:type="continuationSeparator" w:id="0">
    <w:p w:rsidR="00D51D43" w:rsidRDefault="00D51D43" w:rsidP="00D51D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26D6B"/>
    <w:multiLevelType w:val="multilevel"/>
    <w:tmpl w:val="D6BC809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3FD212EE"/>
    <w:multiLevelType w:val="multilevel"/>
    <w:tmpl w:val="E4A6361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C24AA"/>
    <w:rsid w:val="001E19C7"/>
    <w:rsid w:val="00702F65"/>
    <w:rsid w:val="008C24AA"/>
    <w:rsid w:val="00D51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702F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2F65"/>
    <w:rPr>
      <w:rFonts w:ascii="Tahoma" w:hAnsi="Tahoma" w:cs="Tahoma"/>
      <w:sz w:val="16"/>
      <w:szCs w:val="16"/>
    </w:rPr>
  </w:style>
  <w:style w:type="paragraph" w:styleId="Header">
    <w:name w:val="header"/>
    <w:basedOn w:val="Normal"/>
    <w:link w:val="HeaderChar"/>
    <w:uiPriority w:val="99"/>
    <w:unhideWhenUsed/>
    <w:rsid w:val="00D51D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D43"/>
  </w:style>
  <w:style w:type="paragraph" w:styleId="Footer">
    <w:name w:val="footer"/>
    <w:basedOn w:val="Normal"/>
    <w:link w:val="FooterChar"/>
    <w:uiPriority w:val="99"/>
    <w:unhideWhenUsed/>
    <w:rsid w:val="00D51D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D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702F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2F65"/>
    <w:rPr>
      <w:rFonts w:ascii="Tahoma" w:hAnsi="Tahoma" w:cs="Tahoma"/>
      <w:sz w:val="16"/>
      <w:szCs w:val="16"/>
    </w:rPr>
  </w:style>
  <w:style w:type="paragraph" w:styleId="Header">
    <w:name w:val="header"/>
    <w:basedOn w:val="Normal"/>
    <w:link w:val="HeaderChar"/>
    <w:uiPriority w:val="99"/>
    <w:unhideWhenUsed/>
    <w:rsid w:val="00D51D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D43"/>
  </w:style>
  <w:style w:type="paragraph" w:styleId="Footer">
    <w:name w:val="footer"/>
    <w:basedOn w:val="Normal"/>
    <w:link w:val="FooterChar"/>
    <w:uiPriority w:val="99"/>
    <w:unhideWhenUsed/>
    <w:rsid w:val="00D51D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D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1141</Words>
  <Characters>6504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Garrison, Carolyn A.</cp:lastModifiedBy>
  <cp:revision>4</cp:revision>
  <dcterms:created xsi:type="dcterms:W3CDTF">2015-08-18T22:30:00Z</dcterms:created>
  <dcterms:modified xsi:type="dcterms:W3CDTF">2015-08-24T20:22:00Z</dcterms:modified>
</cp:coreProperties>
</file>