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5455F" w:rsidRDefault="0045455F">
      <w:pPr>
        <w:widowControl w:val="0"/>
        <w:spacing w:after="0" w:line="276" w:lineRule="auto"/>
      </w:pPr>
    </w:p>
    <w:tbl>
      <w:tblPr>
        <w:tblStyle w:val="a"/>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95"/>
        <w:gridCol w:w="5395"/>
      </w:tblGrid>
      <w:tr w:rsidR="0045455F">
        <w:tc>
          <w:tcPr>
            <w:tcW w:w="10790" w:type="dxa"/>
            <w:gridSpan w:val="2"/>
          </w:tcPr>
          <w:p w:rsidR="0045455F" w:rsidRDefault="004E1EBA">
            <w:pPr>
              <w:jc w:val="center"/>
            </w:pPr>
            <w:r>
              <w:rPr>
                <w:b/>
              </w:rPr>
              <w:t>Campbellsville University</w:t>
            </w:r>
          </w:p>
          <w:p w:rsidR="0045455F" w:rsidRDefault="004E1EBA">
            <w:pPr>
              <w:jc w:val="center"/>
            </w:pPr>
            <w:r>
              <w:rPr>
                <w:b/>
              </w:rPr>
              <w:t>School of Education</w:t>
            </w:r>
          </w:p>
        </w:tc>
      </w:tr>
      <w:tr w:rsidR="0045455F">
        <w:tc>
          <w:tcPr>
            <w:tcW w:w="10790" w:type="dxa"/>
            <w:gridSpan w:val="2"/>
          </w:tcPr>
          <w:p w:rsidR="0045455F" w:rsidRDefault="004E1EBA">
            <w:pPr>
              <w:jc w:val="center"/>
            </w:pPr>
            <w:r>
              <w:rPr>
                <w:b/>
              </w:rPr>
              <w:t>Source of Evidence 6: Records and Communication</w:t>
            </w:r>
          </w:p>
        </w:tc>
      </w:tr>
      <w:tr w:rsidR="0045455F">
        <w:tc>
          <w:tcPr>
            <w:tcW w:w="10790" w:type="dxa"/>
            <w:gridSpan w:val="2"/>
          </w:tcPr>
          <w:p w:rsidR="0045455F" w:rsidRDefault="004E1EBA">
            <w:pPr>
              <w:jc w:val="center"/>
            </w:pPr>
            <w:r>
              <w:rPr>
                <w:b/>
              </w:rPr>
              <w:t>Your instructor will use this evidence to evaluate your performance on the following:</w:t>
            </w:r>
          </w:p>
        </w:tc>
      </w:tr>
      <w:tr w:rsidR="0045455F">
        <w:tc>
          <w:tcPr>
            <w:tcW w:w="5395" w:type="dxa"/>
          </w:tcPr>
          <w:p w:rsidR="0045455F" w:rsidRDefault="004E1EBA">
            <w:pPr>
              <w:jc w:val="center"/>
            </w:pPr>
            <w:r>
              <w:rPr>
                <w:b/>
                <w:u w:val="single"/>
              </w:rPr>
              <w:t>Kentucky Framework for Teaching Components</w:t>
            </w:r>
          </w:p>
          <w:p w:rsidR="0045455F" w:rsidRDefault="004E1EBA">
            <w:r>
              <w:t>4B- Maintaining Accurate Records</w:t>
            </w:r>
          </w:p>
          <w:p w:rsidR="0045455F" w:rsidRDefault="004E1EBA">
            <w:r>
              <w:t>4C- Communicating with Families</w:t>
            </w:r>
          </w:p>
        </w:tc>
        <w:tc>
          <w:tcPr>
            <w:tcW w:w="5395" w:type="dxa"/>
          </w:tcPr>
          <w:p w:rsidR="0045455F" w:rsidRDefault="004E1EBA">
            <w:pPr>
              <w:jc w:val="center"/>
            </w:pPr>
            <w:r>
              <w:rPr>
                <w:b/>
                <w:u w:val="single"/>
              </w:rPr>
              <w:t>Kentucky Teacher Standards</w:t>
            </w:r>
          </w:p>
          <w:p w:rsidR="0045455F" w:rsidRDefault="004E1EBA">
            <w:r>
              <w:t>5-  Assesses and Communicates Learning Results</w:t>
            </w:r>
          </w:p>
          <w:p w:rsidR="0045455F" w:rsidRDefault="004E1EBA">
            <w:r>
              <w:t>7- Reflects on and Evaluates Teaching and Learning</w:t>
            </w:r>
          </w:p>
        </w:tc>
      </w:tr>
    </w:tbl>
    <w:p w:rsidR="0045455F" w:rsidRDefault="0045455F"/>
    <w:p w:rsidR="0045455F" w:rsidRDefault="004E1EBA">
      <w:pPr>
        <w:jc w:val="center"/>
      </w:pPr>
      <w:r>
        <w:rPr>
          <w:b/>
        </w:rPr>
        <w:t>Guidelines for Developing the Source of Evidence: Records and Communication</w:t>
      </w:r>
    </w:p>
    <w:p w:rsidR="0045455F" w:rsidRDefault="0045455F"/>
    <w:p w:rsidR="0045455F" w:rsidRDefault="004E1EBA">
      <w:pPr>
        <w:jc w:val="both"/>
      </w:pPr>
      <w:r>
        <w:t>An essential responsibility of teachers is to keep accurate records of both instructional and non-instructional events. Accurate records are vital because they inform the teacher’s interactions with colleagues, students and families. The methods for keeping these records will vary depending on the type of information being recorded and the requirements of the school districts. Another responsibility of teachers is to establish relationships with families by communicating with them about the instructional program and their child’s progress and providing opportunities for them to be part of the educational process. A teacher’s effort to communicate with the students’ families conveys a message of caring on the part of the teacher.</w:t>
      </w:r>
    </w:p>
    <w:p w:rsidR="0045455F" w:rsidRDefault="004E1EBA">
      <w:pPr>
        <w:jc w:val="both"/>
      </w:pPr>
      <w:r>
        <w:t>You will complete parts 1 and 2 at the beginning of each student teaching placement in collaboration with your cooperating teacher.  At the conclusion of each placement you will wri</w:t>
      </w:r>
      <w:r w:rsidR="005827A0">
        <w:t>te a brief reflection on part 2</w:t>
      </w:r>
      <w:bookmarkStart w:id="0" w:name="_GoBack"/>
      <w:bookmarkEnd w:id="0"/>
      <w:r>
        <w:t>.</w:t>
      </w:r>
    </w:p>
    <w:p w:rsidR="0045455F" w:rsidRDefault="004E1EBA">
      <w:pPr>
        <w:jc w:val="both"/>
      </w:pPr>
      <w:bookmarkStart w:id="1" w:name="h.gjdgxs" w:colFirst="0" w:colLast="0"/>
      <w:bookmarkEnd w:id="1"/>
      <w:r>
        <w:t>There are no specific guidelines for developing this Source of Evidence since the prompts/questions are simple and straightforward.</w:t>
      </w:r>
    </w:p>
    <w:p w:rsidR="004E1EBA" w:rsidRDefault="004E1EBA">
      <w:pPr>
        <w:jc w:val="both"/>
      </w:pPr>
    </w:p>
    <w:p w:rsidR="004E1EBA" w:rsidRDefault="004E1EBA">
      <w:pPr>
        <w:jc w:val="both"/>
      </w:pPr>
    </w:p>
    <w:p w:rsidR="004E1EBA" w:rsidRDefault="004E1EBA">
      <w:pPr>
        <w:jc w:val="both"/>
      </w:pPr>
    </w:p>
    <w:p w:rsidR="004E1EBA" w:rsidRDefault="004E1EBA">
      <w:pPr>
        <w:jc w:val="both"/>
      </w:pPr>
    </w:p>
    <w:p w:rsidR="004E1EBA" w:rsidRDefault="004E1EBA">
      <w:pPr>
        <w:jc w:val="both"/>
      </w:pPr>
    </w:p>
    <w:p w:rsidR="004E1EBA" w:rsidRDefault="004E1EBA">
      <w:pPr>
        <w:jc w:val="both"/>
      </w:pPr>
    </w:p>
    <w:p w:rsidR="004E1EBA" w:rsidRDefault="004E1EBA">
      <w:pPr>
        <w:jc w:val="both"/>
      </w:pPr>
    </w:p>
    <w:p w:rsidR="004E1EBA" w:rsidRDefault="004E1EBA">
      <w:pPr>
        <w:jc w:val="both"/>
      </w:pPr>
    </w:p>
    <w:p w:rsidR="004E1EBA" w:rsidRDefault="004E1EBA">
      <w:pPr>
        <w:jc w:val="both"/>
      </w:pPr>
    </w:p>
    <w:p w:rsidR="004E1EBA" w:rsidRDefault="004E1EBA">
      <w:pPr>
        <w:jc w:val="both"/>
      </w:pPr>
    </w:p>
    <w:p w:rsidR="004E1EBA" w:rsidRDefault="004E1EBA">
      <w:pPr>
        <w:jc w:val="both"/>
      </w:pPr>
    </w:p>
    <w:p w:rsidR="004E1EBA" w:rsidRDefault="004E1EBA">
      <w:pPr>
        <w:jc w:val="both"/>
      </w:pPr>
    </w:p>
    <w:p w:rsidR="004E1EBA" w:rsidRDefault="004E1EBA">
      <w:pPr>
        <w:jc w:val="both"/>
      </w:pPr>
    </w:p>
    <w:p w:rsidR="004E1EBA" w:rsidRDefault="004E1EBA">
      <w:pPr>
        <w:jc w:val="both"/>
      </w:pPr>
    </w:p>
    <w:p w:rsidR="004E1EBA" w:rsidRDefault="004E1EBA">
      <w:pPr>
        <w:jc w:val="both"/>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1016"/>
      </w:tblGrid>
      <w:tr w:rsidR="004E1EBA" w:rsidRPr="004E1EBA" w:rsidTr="00757402">
        <w:tc>
          <w:tcPr>
            <w:tcW w:w="5000" w:type="pct"/>
          </w:tcPr>
          <w:p w:rsidR="004E1EBA" w:rsidRPr="004E1EBA" w:rsidRDefault="004E1EBA" w:rsidP="00757402">
            <w:pPr>
              <w:jc w:val="center"/>
            </w:pPr>
            <w:r w:rsidRPr="004E1EBA">
              <w:rPr>
                <w:b/>
              </w:rPr>
              <w:lastRenderedPageBreak/>
              <w:t>Campbellsville University</w:t>
            </w:r>
          </w:p>
          <w:p w:rsidR="004E1EBA" w:rsidRPr="004E1EBA" w:rsidRDefault="004E1EBA" w:rsidP="00757402">
            <w:pPr>
              <w:jc w:val="center"/>
            </w:pPr>
            <w:r w:rsidRPr="004E1EBA">
              <w:rPr>
                <w:b/>
              </w:rPr>
              <w:t>School of Education</w:t>
            </w:r>
          </w:p>
        </w:tc>
      </w:tr>
      <w:tr w:rsidR="004E1EBA" w:rsidRPr="004E1EBA" w:rsidTr="00757402">
        <w:tc>
          <w:tcPr>
            <w:tcW w:w="5000" w:type="pct"/>
          </w:tcPr>
          <w:p w:rsidR="004E1EBA" w:rsidRPr="004E1EBA" w:rsidRDefault="004E1EBA" w:rsidP="00E009EE">
            <w:pPr>
              <w:jc w:val="center"/>
            </w:pPr>
            <w:r w:rsidRPr="004E1EBA">
              <w:rPr>
                <w:b/>
              </w:rPr>
              <w:t>Source of Evidence 6: Records and Communication</w:t>
            </w:r>
          </w:p>
        </w:tc>
      </w:tr>
      <w:tr w:rsidR="004E1EBA" w:rsidRPr="004E1EBA" w:rsidTr="00757402">
        <w:tc>
          <w:tcPr>
            <w:tcW w:w="5000" w:type="pct"/>
          </w:tcPr>
          <w:p w:rsidR="004E1EBA" w:rsidRPr="00E009EE" w:rsidRDefault="004E1EBA" w:rsidP="00E009EE">
            <w:pPr>
              <w:spacing w:after="100" w:afterAutospacing="1"/>
              <w:jc w:val="both"/>
            </w:pPr>
            <w:r w:rsidRPr="004E1EBA">
              <w:rPr>
                <w:b/>
              </w:rPr>
              <w:t>Name:</w:t>
            </w:r>
            <w:r w:rsidR="00E009EE">
              <w:rPr>
                <w:b/>
              </w:rPr>
              <w:t xml:space="preserve">  </w:t>
            </w:r>
            <w:r w:rsidR="00E009EE">
              <w:t>Abby Harnack</w:t>
            </w:r>
            <w:r w:rsidRPr="004E1EBA">
              <w:rPr>
                <w:b/>
              </w:rPr>
              <w:t xml:space="preserve">             </w:t>
            </w:r>
            <w:r w:rsidR="00E009EE">
              <w:rPr>
                <w:b/>
              </w:rPr>
              <w:t xml:space="preserve">     </w:t>
            </w:r>
            <w:r w:rsidRPr="004E1EBA">
              <w:rPr>
                <w:b/>
              </w:rPr>
              <w:t xml:space="preserve">      </w:t>
            </w:r>
            <w:r w:rsidR="00E009EE">
              <w:rPr>
                <w:b/>
              </w:rPr>
              <w:t xml:space="preserve">   </w:t>
            </w:r>
            <w:r w:rsidRPr="004E1EBA">
              <w:rPr>
                <w:b/>
              </w:rPr>
              <w:t xml:space="preserve">        Date:</w:t>
            </w:r>
            <w:r w:rsidR="00E009EE">
              <w:rPr>
                <w:b/>
              </w:rPr>
              <w:t xml:space="preserve">  </w:t>
            </w:r>
            <w:r w:rsidR="00E009EE">
              <w:t>January 5, 2017</w:t>
            </w:r>
            <w:r w:rsidRPr="004E1EBA">
              <w:rPr>
                <w:b/>
              </w:rPr>
              <w:t xml:space="preserve">           </w:t>
            </w:r>
            <w:r w:rsidR="00E009EE">
              <w:rPr>
                <w:b/>
              </w:rPr>
              <w:t xml:space="preserve">      </w:t>
            </w:r>
            <w:r w:rsidRPr="004E1EBA">
              <w:rPr>
                <w:b/>
              </w:rPr>
              <w:t xml:space="preserve">            </w:t>
            </w:r>
            <w:r w:rsidR="00E009EE">
              <w:rPr>
                <w:b/>
              </w:rPr>
              <w:t xml:space="preserve"> </w:t>
            </w:r>
            <w:r w:rsidRPr="004E1EBA">
              <w:rPr>
                <w:b/>
              </w:rPr>
              <w:t xml:space="preserve">  CU Course:</w:t>
            </w:r>
            <w:r w:rsidR="00E009EE">
              <w:rPr>
                <w:b/>
              </w:rPr>
              <w:t xml:space="preserve">  </w:t>
            </w:r>
            <w:r w:rsidR="00E009EE">
              <w:t>ED 450 – Student Teaching</w:t>
            </w:r>
          </w:p>
        </w:tc>
      </w:tr>
      <w:tr w:rsidR="004E1EBA" w:rsidRPr="004E1EBA" w:rsidTr="00757402">
        <w:tc>
          <w:tcPr>
            <w:tcW w:w="5000" w:type="pct"/>
          </w:tcPr>
          <w:p w:rsidR="004E1EBA" w:rsidRPr="004E1EBA" w:rsidRDefault="004E1EBA" w:rsidP="004E1EBA">
            <w:pPr>
              <w:jc w:val="both"/>
            </w:pPr>
            <w:r w:rsidRPr="004E1EBA">
              <w:rPr>
                <w:b/>
              </w:rPr>
              <w:t>1. Records (4B)</w:t>
            </w:r>
          </w:p>
          <w:p w:rsidR="004E1EBA" w:rsidRPr="004E1EBA" w:rsidRDefault="004E1EBA" w:rsidP="004E1EBA">
            <w:pPr>
              <w:jc w:val="both"/>
            </w:pPr>
            <w:r w:rsidRPr="004E1EBA">
              <w:t xml:space="preserve">    Briefly describe and show evidence of</w:t>
            </w:r>
          </w:p>
          <w:p w:rsidR="004E1EBA" w:rsidRPr="004E1EBA" w:rsidRDefault="004E1EBA" w:rsidP="004E1EBA">
            <w:pPr>
              <w:numPr>
                <w:ilvl w:val="0"/>
                <w:numId w:val="1"/>
              </w:numPr>
              <w:jc w:val="both"/>
            </w:pPr>
            <w:r w:rsidRPr="004E1EBA">
              <w:t>Routine classroom events (e. g. attendance, completion of assignments, etc.)</w:t>
            </w:r>
          </w:p>
          <w:p w:rsidR="0066698D" w:rsidRDefault="0066698D" w:rsidP="005427EC">
            <w:pPr>
              <w:pStyle w:val="ListParagraph"/>
              <w:numPr>
                <w:ilvl w:val="0"/>
                <w:numId w:val="3"/>
              </w:numPr>
              <w:jc w:val="both"/>
            </w:pPr>
            <w:r>
              <w:t>Arrival in gym</w:t>
            </w:r>
          </w:p>
          <w:p w:rsidR="004E1EBA" w:rsidRDefault="0066698D" w:rsidP="005427EC">
            <w:pPr>
              <w:pStyle w:val="ListParagraph"/>
              <w:numPr>
                <w:ilvl w:val="0"/>
                <w:numId w:val="3"/>
              </w:numPr>
              <w:jc w:val="both"/>
            </w:pPr>
            <w:r>
              <w:t>Hang</w:t>
            </w:r>
            <w:r w:rsidR="000E5D18">
              <w:t xml:space="preserve"> up backpacks and coats on individual student hooks</w:t>
            </w:r>
          </w:p>
          <w:p w:rsidR="000E5D18" w:rsidRDefault="000E5D18" w:rsidP="005427EC">
            <w:pPr>
              <w:pStyle w:val="ListParagraph"/>
              <w:numPr>
                <w:ilvl w:val="0"/>
                <w:numId w:val="3"/>
              </w:numPr>
              <w:jc w:val="both"/>
            </w:pPr>
            <w:r>
              <w:t>P</w:t>
            </w:r>
            <w:r w:rsidR="0066698D">
              <w:t>lace</w:t>
            </w:r>
            <w:r>
              <w:t xml:space="preserve"> lunchboxes under table</w:t>
            </w:r>
          </w:p>
          <w:p w:rsidR="000E5D18" w:rsidRDefault="000E5D18" w:rsidP="005427EC">
            <w:pPr>
              <w:pStyle w:val="ListParagraph"/>
              <w:numPr>
                <w:ilvl w:val="0"/>
                <w:numId w:val="3"/>
              </w:numPr>
              <w:jc w:val="both"/>
            </w:pPr>
            <w:r>
              <w:t>Plac</w:t>
            </w:r>
            <w:r w:rsidR="0066698D">
              <w:t>e</w:t>
            </w:r>
            <w:r>
              <w:t xml:space="preserve"> take-home folders in blue recycling bin</w:t>
            </w:r>
          </w:p>
          <w:p w:rsidR="0066698D" w:rsidRDefault="0066698D" w:rsidP="005427EC">
            <w:pPr>
              <w:pStyle w:val="ListParagraph"/>
              <w:numPr>
                <w:ilvl w:val="0"/>
                <w:numId w:val="3"/>
              </w:numPr>
              <w:jc w:val="both"/>
            </w:pPr>
            <w:r>
              <w:t>Attendance</w:t>
            </w:r>
          </w:p>
          <w:p w:rsidR="004E1EBA" w:rsidRDefault="0066698D" w:rsidP="004E1EBA">
            <w:pPr>
              <w:pStyle w:val="ListParagraph"/>
              <w:numPr>
                <w:ilvl w:val="0"/>
                <w:numId w:val="3"/>
              </w:numPr>
              <w:jc w:val="both"/>
            </w:pPr>
            <w:r>
              <w:t>Lunch orders</w:t>
            </w:r>
          </w:p>
          <w:p w:rsidR="0066698D" w:rsidRDefault="0066698D" w:rsidP="004E1EBA">
            <w:pPr>
              <w:pStyle w:val="ListParagraph"/>
              <w:numPr>
                <w:ilvl w:val="0"/>
                <w:numId w:val="3"/>
              </w:numPr>
              <w:jc w:val="both"/>
            </w:pPr>
            <w:r>
              <w:t>Morning Message/Daily Fix-It</w:t>
            </w:r>
          </w:p>
          <w:p w:rsidR="0066698D" w:rsidRDefault="0066698D" w:rsidP="004E1EBA">
            <w:pPr>
              <w:pStyle w:val="ListParagraph"/>
              <w:numPr>
                <w:ilvl w:val="0"/>
                <w:numId w:val="3"/>
              </w:numPr>
              <w:jc w:val="both"/>
            </w:pPr>
            <w:r>
              <w:t>Calendar</w:t>
            </w:r>
          </w:p>
          <w:p w:rsidR="0066698D" w:rsidRDefault="0066698D" w:rsidP="004E1EBA">
            <w:pPr>
              <w:pStyle w:val="ListParagraph"/>
              <w:numPr>
                <w:ilvl w:val="0"/>
                <w:numId w:val="3"/>
              </w:numPr>
              <w:jc w:val="both"/>
            </w:pPr>
            <w:r>
              <w:t>Restroom breaks (x5)</w:t>
            </w:r>
          </w:p>
          <w:p w:rsidR="0066698D" w:rsidRDefault="0066698D" w:rsidP="004E1EBA">
            <w:pPr>
              <w:pStyle w:val="ListParagraph"/>
              <w:numPr>
                <w:ilvl w:val="0"/>
                <w:numId w:val="3"/>
              </w:numPr>
              <w:jc w:val="both"/>
            </w:pPr>
            <w:r>
              <w:t>Snack times (x2)</w:t>
            </w:r>
          </w:p>
          <w:p w:rsidR="0066698D" w:rsidRDefault="0066698D" w:rsidP="0066698D">
            <w:pPr>
              <w:pStyle w:val="ListParagraph"/>
              <w:numPr>
                <w:ilvl w:val="0"/>
                <w:numId w:val="3"/>
              </w:numPr>
              <w:jc w:val="both"/>
            </w:pPr>
            <w:r>
              <w:t>Math assignments</w:t>
            </w:r>
          </w:p>
          <w:p w:rsidR="0066698D" w:rsidRDefault="0066698D" w:rsidP="0066698D">
            <w:pPr>
              <w:pStyle w:val="ListParagraph"/>
              <w:numPr>
                <w:ilvl w:val="0"/>
                <w:numId w:val="3"/>
              </w:numPr>
              <w:jc w:val="both"/>
            </w:pPr>
            <w:r>
              <w:t>Journal writing/Computer testing practice</w:t>
            </w:r>
          </w:p>
          <w:p w:rsidR="0066698D" w:rsidRDefault="0066698D" w:rsidP="004E1EBA">
            <w:pPr>
              <w:pStyle w:val="ListParagraph"/>
              <w:numPr>
                <w:ilvl w:val="0"/>
                <w:numId w:val="3"/>
              </w:numPr>
              <w:jc w:val="both"/>
            </w:pPr>
            <w:r>
              <w:t>Reading groups</w:t>
            </w:r>
          </w:p>
          <w:p w:rsidR="0066698D" w:rsidRDefault="0066698D" w:rsidP="004E1EBA">
            <w:pPr>
              <w:pStyle w:val="ListParagraph"/>
              <w:numPr>
                <w:ilvl w:val="0"/>
                <w:numId w:val="3"/>
              </w:numPr>
              <w:jc w:val="both"/>
            </w:pPr>
            <w:r>
              <w:t>Lunch</w:t>
            </w:r>
          </w:p>
          <w:p w:rsidR="0066698D" w:rsidRDefault="0066698D" w:rsidP="004E1EBA">
            <w:pPr>
              <w:pStyle w:val="ListParagraph"/>
              <w:numPr>
                <w:ilvl w:val="0"/>
                <w:numId w:val="3"/>
              </w:numPr>
              <w:jc w:val="both"/>
            </w:pPr>
            <w:r>
              <w:t>Activity</w:t>
            </w:r>
          </w:p>
          <w:p w:rsidR="0066698D" w:rsidRDefault="0066698D" w:rsidP="004E1EBA">
            <w:pPr>
              <w:pStyle w:val="ListParagraph"/>
              <w:numPr>
                <w:ilvl w:val="0"/>
                <w:numId w:val="3"/>
              </w:numPr>
              <w:jc w:val="both"/>
            </w:pPr>
            <w:r>
              <w:t>Science assignments</w:t>
            </w:r>
          </w:p>
          <w:p w:rsidR="0066698D" w:rsidRDefault="0066698D" w:rsidP="004E1EBA">
            <w:pPr>
              <w:pStyle w:val="ListParagraph"/>
              <w:numPr>
                <w:ilvl w:val="0"/>
                <w:numId w:val="3"/>
              </w:numPr>
              <w:jc w:val="both"/>
            </w:pPr>
            <w:r>
              <w:t>Spelling practice</w:t>
            </w:r>
          </w:p>
          <w:p w:rsidR="0066698D" w:rsidRDefault="0066698D" w:rsidP="004E1EBA">
            <w:pPr>
              <w:pStyle w:val="ListParagraph"/>
              <w:numPr>
                <w:ilvl w:val="0"/>
                <w:numId w:val="3"/>
              </w:numPr>
              <w:jc w:val="both"/>
            </w:pPr>
            <w:r>
              <w:t>Bible lesson</w:t>
            </w:r>
          </w:p>
          <w:p w:rsidR="0066698D" w:rsidRDefault="0066698D" w:rsidP="004E1EBA">
            <w:pPr>
              <w:pStyle w:val="ListParagraph"/>
              <w:numPr>
                <w:ilvl w:val="0"/>
                <w:numId w:val="3"/>
              </w:numPr>
              <w:jc w:val="both"/>
            </w:pPr>
            <w:r>
              <w:t>Recess</w:t>
            </w:r>
          </w:p>
          <w:p w:rsidR="0066698D" w:rsidRDefault="0066698D" w:rsidP="004E1EBA">
            <w:pPr>
              <w:pStyle w:val="ListParagraph"/>
              <w:numPr>
                <w:ilvl w:val="0"/>
                <w:numId w:val="3"/>
              </w:numPr>
              <w:jc w:val="both"/>
            </w:pPr>
            <w:r>
              <w:t>Junie B. Jones chapter read-aloud</w:t>
            </w:r>
          </w:p>
          <w:p w:rsidR="0066698D" w:rsidRDefault="0066698D" w:rsidP="004E1EBA">
            <w:pPr>
              <w:pStyle w:val="ListParagraph"/>
              <w:numPr>
                <w:ilvl w:val="0"/>
                <w:numId w:val="3"/>
              </w:numPr>
              <w:jc w:val="both"/>
            </w:pPr>
            <w:r>
              <w:t>Milk orders</w:t>
            </w:r>
          </w:p>
          <w:p w:rsidR="0066698D" w:rsidRDefault="0066698D" w:rsidP="004E1EBA">
            <w:pPr>
              <w:pStyle w:val="ListParagraph"/>
              <w:numPr>
                <w:ilvl w:val="0"/>
                <w:numId w:val="3"/>
              </w:numPr>
              <w:jc w:val="both"/>
            </w:pPr>
            <w:r>
              <w:t>Collect folders</w:t>
            </w:r>
          </w:p>
          <w:p w:rsidR="0066698D" w:rsidRDefault="0066698D" w:rsidP="004E1EBA">
            <w:pPr>
              <w:pStyle w:val="ListParagraph"/>
              <w:numPr>
                <w:ilvl w:val="0"/>
                <w:numId w:val="3"/>
              </w:numPr>
              <w:jc w:val="both"/>
            </w:pPr>
            <w:r>
              <w:t>Pack backpacks</w:t>
            </w:r>
          </w:p>
          <w:p w:rsidR="0066698D" w:rsidRPr="004E1EBA" w:rsidRDefault="0066698D" w:rsidP="004E1EBA">
            <w:pPr>
              <w:pStyle w:val="ListParagraph"/>
              <w:numPr>
                <w:ilvl w:val="0"/>
                <w:numId w:val="3"/>
              </w:numPr>
              <w:jc w:val="both"/>
            </w:pPr>
            <w:r>
              <w:t>Dismissal in gym</w:t>
            </w:r>
          </w:p>
          <w:p w:rsidR="004E1EBA" w:rsidRPr="004E1EBA" w:rsidRDefault="004E1EBA" w:rsidP="004E1EBA">
            <w:pPr>
              <w:numPr>
                <w:ilvl w:val="0"/>
                <w:numId w:val="1"/>
              </w:numPr>
              <w:jc w:val="both"/>
            </w:pPr>
            <w:r w:rsidRPr="004E1EBA">
              <w:t>Individual student learning/progress</w:t>
            </w:r>
          </w:p>
          <w:p w:rsidR="004E1EBA" w:rsidRDefault="000E5D18" w:rsidP="000E5D18">
            <w:pPr>
              <w:pStyle w:val="ListParagraph"/>
              <w:numPr>
                <w:ilvl w:val="0"/>
                <w:numId w:val="3"/>
              </w:numPr>
              <w:jc w:val="both"/>
            </w:pPr>
            <w:r>
              <w:t>Spelling tests</w:t>
            </w:r>
          </w:p>
          <w:p w:rsidR="000E5D18" w:rsidRDefault="000E5D18" w:rsidP="000E5D18">
            <w:pPr>
              <w:pStyle w:val="ListParagraph"/>
              <w:numPr>
                <w:ilvl w:val="0"/>
                <w:numId w:val="3"/>
              </w:numPr>
              <w:jc w:val="both"/>
            </w:pPr>
            <w:r>
              <w:t>Bible memory verse recitations</w:t>
            </w:r>
          </w:p>
          <w:p w:rsidR="000E5D18" w:rsidRDefault="000E5D18" w:rsidP="000E5D18">
            <w:pPr>
              <w:pStyle w:val="ListParagraph"/>
              <w:numPr>
                <w:ilvl w:val="0"/>
                <w:numId w:val="3"/>
              </w:numPr>
              <w:jc w:val="both"/>
            </w:pPr>
            <w:r>
              <w:t>Reading group popcorn reading</w:t>
            </w:r>
          </w:p>
          <w:p w:rsidR="004E1EBA" w:rsidRDefault="000E5D18" w:rsidP="004E1EBA">
            <w:pPr>
              <w:pStyle w:val="ListParagraph"/>
              <w:numPr>
                <w:ilvl w:val="0"/>
                <w:numId w:val="3"/>
              </w:numPr>
              <w:jc w:val="both"/>
            </w:pPr>
            <w:r>
              <w:t>Grading worksheets</w:t>
            </w:r>
          </w:p>
          <w:p w:rsidR="0066698D" w:rsidRDefault="0066698D" w:rsidP="004E1EBA">
            <w:pPr>
              <w:pStyle w:val="ListParagraph"/>
              <w:numPr>
                <w:ilvl w:val="0"/>
                <w:numId w:val="3"/>
              </w:numPr>
              <w:jc w:val="both"/>
            </w:pPr>
            <w:r>
              <w:t>Subject assessments</w:t>
            </w:r>
          </w:p>
          <w:p w:rsidR="0066698D" w:rsidRPr="004E1EBA" w:rsidRDefault="0066698D" w:rsidP="004E1EBA">
            <w:pPr>
              <w:pStyle w:val="ListParagraph"/>
              <w:numPr>
                <w:ilvl w:val="0"/>
                <w:numId w:val="3"/>
              </w:numPr>
              <w:jc w:val="both"/>
            </w:pPr>
            <w:r>
              <w:t>Student answers to class questions</w:t>
            </w:r>
          </w:p>
          <w:p w:rsidR="004E1EBA" w:rsidRDefault="004E1EBA" w:rsidP="004E1EBA">
            <w:pPr>
              <w:numPr>
                <w:ilvl w:val="0"/>
                <w:numId w:val="1"/>
              </w:numPr>
              <w:jc w:val="both"/>
            </w:pPr>
            <w:r w:rsidRPr="004E1EBA">
              <w:t>Non-instructional matters (e. g. permission slips, picture money, equipment inventories, etc.)</w:t>
            </w:r>
          </w:p>
          <w:p w:rsidR="000E5D18" w:rsidRDefault="000E5D18" w:rsidP="000E5D18">
            <w:pPr>
              <w:pStyle w:val="ListParagraph"/>
              <w:numPr>
                <w:ilvl w:val="0"/>
                <w:numId w:val="3"/>
              </w:numPr>
              <w:jc w:val="both"/>
            </w:pPr>
            <w:r>
              <w:t>ACSI speeches</w:t>
            </w:r>
          </w:p>
          <w:p w:rsidR="000E5D18" w:rsidRDefault="000E5D18" w:rsidP="000E5D18">
            <w:pPr>
              <w:pStyle w:val="ListParagraph"/>
              <w:numPr>
                <w:ilvl w:val="0"/>
                <w:numId w:val="3"/>
              </w:numPr>
              <w:jc w:val="both"/>
            </w:pPr>
            <w:r>
              <w:t>Bulletin boards</w:t>
            </w:r>
          </w:p>
          <w:p w:rsidR="004E1EBA" w:rsidRDefault="0066698D" w:rsidP="000E5D18">
            <w:pPr>
              <w:pStyle w:val="ListParagraph"/>
              <w:numPr>
                <w:ilvl w:val="0"/>
                <w:numId w:val="3"/>
              </w:numPr>
              <w:jc w:val="both"/>
            </w:pPr>
            <w:r>
              <w:t>Lunch and m</w:t>
            </w:r>
            <w:r w:rsidR="000E5D18">
              <w:t>ilk orders</w:t>
            </w:r>
          </w:p>
          <w:p w:rsidR="000E5D18" w:rsidRDefault="000E5D18" w:rsidP="000E5D18">
            <w:pPr>
              <w:pStyle w:val="ListParagraph"/>
              <w:numPr>
                <w:ilvl w:val="0"/>
                <w:numId w:val="3"/>
              </w:numPr>
              <w:jc w:val="both"/>
            </w:pPr>
            <w:r>
              <w:lastRenderedPageBreak/>
              <w:t>Newsletters</w:t>
            </w:r>
          </w:p>
          <w:p w:rsidR="000E5D18" w:rsidRPr="004E1EBA" w:rsidRDefault="000E5D18" w:rsidP="000E5D18">
            <w:pPr>
              <w:pStyle w:val="ListParagraph"/>
              <w:numPr>
                <w:ilvl w:val="0"/>
                <w:numId w:val="3"/>
              </w:numPr>
              <w:jc w:val="both"/>
            </w:pPr>
            <w:r>
              <w:t>Report cards</w:t>
            </w:r>
          </w:p>
        </w:tc>
      </w:tr>
      <w:tr w:rsidR="004E1EBA" w:rsidRPr="004E1EBA" w:rsidTr="00757402">
        <w:tc>
          <w:tcPr>
            <w:tcW w:w="5000" w:type="pct"/>
          </w:tcPr>
          <w:p w:rsidR="004E1EBA" w:rsidRPr="004E1EBA" w:rsidRDefault="004E1EBA" w:rsidP="004E1EBA">
            <w:pPr>
              <w:jc w:val="both"/>
            </w:pPr>
            <w:r w:rsidRPr="004E1EBA">
              <w:rPr>
                <w:b/>
              </w:rPr>
              <w:lastRenderedPageBreak/>
              <w:t>2. Communication (4C)</w:t>
            </w:r>
          </w:p>
          <w:p w:rsidR="004E1EBA" w:rsidRPr="004E1EBA" w:rsidRDefault="004E1EBA" w:rsidP="004E1EBA">
            <w:pPr>
              <w:jc w:val="both"/>
            </w:pPr>
            <w:r w:rsidRPr="004E1EBA">
              <w:t xml:space="preserve">     Describe the ways that you communicate with students and families regarding:</w:t>
            </w:r>
          </w:p>
          <w:p w:rsidR="004E1EBA" w:rsidRDefault="004E1EBA" w:rsidP="004E1EBA">
            <w:pPr>
              <w:numPr>
                <w:ilvl w:val="0"/>
                <w:numId w:val="2"/>
              </w:numPr>
              <w:jc w:val="both"/>
            </w:pPr>
            <w:r w:rsidRPr="004E1EBA">
              <w:t>The learning of their child</w:t>
            </w:r>
          </w:p>
          <w:p w:rsidR="000E5D18" w:rsidRDefault="000E5D18" w:rsidP="000E5D18">
            <w:pPr>
              <w:pStyle w:val="ListParagraph"/>
              <w:numPr>
                <w:ilvl w:val="0"/>
                <w:numId w:val="3"/>
              </w:numPr>
              <w:jc w:val="both"/>
            </w:pPr>
            <w:r>
              <w:t>Progress reports</w:t>
            </w:r>
          </w:p>
          <w:p w:rsidR="000E5D18" w:rsidRDefault="000E5D18" w:rsidP="000E5D18">
            <w:pPr>
              <w:pStyle w:val="ListParagraph"/>
              <w:numPr>
                <w:ilvl w:val="0"/>
                <w:numId w:val="3"/>
              </w:numPr>
              <w:jc w:val="both"/>
            </w:pPr>
            <w:r>
              <w:t>Report cards</w:t>
            </w:r>
          </w:p>
          <w:p w:rsidR="000E5D18" w:rsidRDefault="000E5D18" w:rsidP="000E5D18">
            <w:pPr>
              <w:pStyle w:val="ListParagraph"/>
              <w:numPr>
                <w:ilvl w:val="0"/>
                <w:numId w:val="3"/>
              </w:numPr>
              <w:jc w:val="both"/>
            </w:pPr>
            <w:r>
              <w:t>Graded papers</w:t>
            </w:r>
          </w:p>
          <w:p w:rsidR="000E5D18" w:rsidRDefault="000E5D18" w:rsidP="000E5D18">
            <w:pPr>
              <w:pStyle w:val="ListParagraph"/>
              <w:numPr>
                <w:ilvl w:val="0"/>
                <w:numId w:val="3"/>
              </w:numPr>
              <w:jc w:val="both"/>
            </w:pPr>
            <w:r>
              <w:t>Parent-teacher conferences</w:t>
            </w:r>
          </w:p>
          <w:p w:rsidR="004E1EBA" w:rsidRPr="004E1EBA" w:rsidRDefault="000E5D18" w:rsidP="004E1EBA">
            <w:pPr>
              <w:pStyle w:val="ListParagraph"/>
              <w:numPr>
                <w:ilvl w:val="0"/>
                <w:numId w:val="3"/>
              </w:numPr>
              <w:jc w:val="both"/>
            </w:pPr>
            <w:r>
              <w:t>Phone conversations and text messages</w:t>
            </w:r>
          </w:p>
          <w:p w:rsidR="000E5D18" w:rsidRDefault="004E1EBA" w:rsidP="000E5D18">
            <w:pPr>
              <w:numPr>
                <w:ilvl w:val="0"/>
                <w:numId w:val="2"/>
              </w:numPr>
              <w:jc w:val="both"/>
            </w:pPr>
            <w:r w:rsidRPr="004E1EBA">
              <w:t>The instructional program in which their child is involved.</w:t>
            </w:r>
          </w:p>
          <w:p w:rsidR="000E5D18" w:rsidRDefault="000E5D18" w:rsidP="000E5D18">
            <w:pPr>
              <w:pStyle w:val="ListParagraph"/>
              <w:numPr>
                <w:ilvl w:val="0"/>
                <w:numId w:val="3"/>
              </w:numPr>
              <w:jc w:val="both"/>
            </w:pPr>
            <w:r>
              <w:t>Newsletter</w:t>
            </w:r>
          </w:p>
          <w:p w:rsidR="004E1EBA" w:rsidRDefault="000E5D18" w:rsidP="004E1EBA">
            <w:pPr>
              <w:pStyle w:val="ListParagraph"/>
              <w:numPr>
                <w:ilvl w:val="0"/>
                <w:numId w:val="3"/>
              </w:numPr>
              <w:jc w:val="both"/>
            </w:pPr>
            <w:r>
              <w:t>Textbooks</w:t>
            </w:r>
          </w:p>
          <w:p w:rsidR="005B311B" w:rsidRPr="004E1EBA" w:rsidRDefault="005B311B" w:rsidP="004E1EBA">
            <w:pPr>
              <w:pStyle w:val="ListParagraph"/>
              <w:numPr>
                <w:ilvl w:val="0"/>
                <w:numId w:val="3"/>
              </w:numPr>
              <w:jc w:val="both"/>
            </w:pPr>
            <w:r>
              <w:t>Study guides</w:t>
            </w:r>
          </w:p>
          <w:p w:rsidR="000E5D18" w:rsidRDefault="004E1EBA" w:rsidP="000E5D18">
            <w:pPr>
              <w:numPr>
                <w:ilvl w:val="0"/>
                <w:numId w:val="2"/>
              </w:numPr>
              <w:jc w:val="both"/>
            </w:pPr>
            <w:r w:rsidRPr="004E1EBA">
              <w:t>The ways that families could become involved in their child’s learning.</w:t>
            </w:r>
          </w:p>
          <w:p w:rsidR="000E5D18" w:rsidRDefault="000E5D18" w:rsidP="000E5D18">
            <w:pPr>
              <w:pStyle w:val="ListParagraph"/>
              <w:numPr>
                <w:ilvl w:val="0"/>
                <w:numId w:val="3"/>
              </w:numPr>
              <w:jc w:val="both"/>
            </w:pPr>
            <w:r>
              <w:t>Newsletters</w:t>
            </w:r>
          </w:p>
          <w:p w:rsidR="000E5D18" w:rsidRDefault="000E5D18" w:rsidP="000E5D18">
            <w:pPr>
              <w:pStyle w:val="ListParagraph"/>
              <w:numPr>
                <w:ilvl w:val="0"/>
                <w:numId w:val="3"/>
              </w:numPr>
              <w:jc w:val="both"/>
            </w:pPr>
            <w:r>
              <w:t>Reading logs</w:t>
            </w:r>
          </w:p>
          <w:p w:rsidR="000E5D18" w:rsidRDefault="000E5D18" w:rsidP="000E5D18">
            <w:pPr>
              <w:pStyle w:val="ListParagraph"/>
              <w:numPr>
                <w:ilvl w:val="0"/>
                <w:numId w:val="3"/>
              </w:numPr>
              <w:jc w:val="both"/>
            </w:pPr>
            <w:r>
              <w:t>Assigned homework assignments</w:t>
            </w:r>
          </w:p>
          <w:p w:rsidR="000E5D18" w:rsidRDefault="000E5D18" w:rsidP="000E5D18">
            <w:pPr>
              <w:pStyle w:val="ListParagraph"/>
              <w:numPr>
                <w:ilvl w:val="0"/>
                <w:numId w:val="3"/>
              </w:numPr>
              <w:jc w:val="both"/>
            </w:pPr>
            <w:r>
              <w:t>Spelling word lists</w:t>
            </w:r>
          </w:p>
          <w:p w:rsidR="000E5D18" w:rsidRDefault="000E5D18" w:rsidP="000E5D18">
            <w:pPr>
              <w:pStyle w:val="ListParagraph"/>
              <w:numPr>
                <w:ilvl w:val="0"/>
                <w:numId w:val="3"/>
              </w:numPr>
              <w:jc w:val="both"/>
            </w:pPr>
            <w:r>
              <w:t>Bible memory verse slips</w:t>
            </w:r>
          </w:p>
          <w:p w:rsidR="004E1EBA" w:rsidRDefault="000E5D18" w:rsidP="004E1EBA">
            <w:pPr>
              <w:pStyle w:val="ListParagraph"/>
              <w:numPr>
                <w:ilvl w:val="0"/>
                <w:numId w:val="3"/>
              </w:numPr>
              <w:jc w:val="both"/>
            </w:pPr>
            <w:r>
              <w:t>ACSI speech copy</w:t>
            </w:r>
          </w:p>
          <w:p w:rsidR="000E5D18" w:rsidRPr="004E1EBA" w:rsidRDefault="000E5D18" w:rsidP="004E1EBA">
            <w:pPr>
              <w:pStyle w:val="ListParagraph"/>
              <w:numPr>
                <w:ilvl w:val="0"/>
                <w:numId w:val="3"/>
              </w:numPr>
              <w:jc w:val="both"/>
            </w:pPr>
            <w:r>
              <w:t>Study guides</w:t>
            </w:r>
          </w:p>
          <w:p w:rsidR="004E1EBA" w:rsidRDefault="004E1EBA" w:rsidP="004E1EBA">
            <w:pPr>
              <w:jc w:val="both"/>
            </w:pPr>
            <w:r w:rsidRPr="004E1EBA">
              <w:t>Reflect on how your efforts to communicate with students and families had a positive impact on the environment in your classroom and how they could be improved.</w:t>
            </w:r>
          </w:p>
          <w:p w:rsidR="004E1EBA" w:rsidRPr="004E1EBA" w:rsidRDefault="004E1EBA" w:rsidP="004E1EBA">
            <w:pPr>
              <w:jc w:val="both"/>
            </w:pPr>
          </w:p>
        </w:tc>
      </w:tr>
    </w:tbl>
    <w:p w:rsidR="0045455F" w:rsidRDefault="0045455F">
      <w:pPr>
        <w:jc w:val="both"/>
      </w:pPr>
    </w:p>
    <w:sectPr w:rsidR="0045455F">
      <w:footerReference w:type="default" r:id="rId7"/>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38E7" w:rsidRDefault="004A38E7" w:rsidP="004E7AAA">
      <w:pPr>
        <w:spacing w:after="0" w:line="240" w:lineRule="auto"/>
      </w:pPr>
      <w:r>
        <w:separator/>
      </w:r>
    </w:p>
  </w:endnote>
  <w:endnote w:type="continuationSeparator" w:id="0">
    <w:p w:rsidR="004A38E7" w:rsidRDefault="004A38E7" w:rsidP="004E7A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7AAA" w:rsidRDefault="004E7AAA">
    <w:pPr>
      <w:pStyle w:val="Footer"/>
    </w:pPr>
    <w:r>
      <w:tab/>
    </w:r>
    <w:r>
      <w:tab/>
      <w:t>2015-16</w:t>
    </w:r>
  </w:p>
  <w:p w:rsidR="004E7AAA" w:rsidRDefault="004E7A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38E7" w:rsidRDefault="004A38E7" w:rsidP="004E7AAA">
      <w:pPr>
        <w:spacing w:after="0" w:line="240" w:lineRule="auto"/>
      </w:pPr>
      <w:r>
        <w:separator/>
      </w:r>
    </w:p>
  </w:footnote>
  <w:footnote w:type="continuationSeparator" w:id="0">
    <w:p w:rsidR="004A38E7" w:rsidRDefault="004A38E7" w:rsidP="004E7A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CD3184"/>
    <w:multiLevelType w:val="multilevel"/>
    <w:tmpl w:val="C9A8B5B8"/>
    <w:lvl w:ilvl="0">
      <w:start w:val="1"/>
      <w:numFmt w:val="lowerLetter"/>
      <w:lvlText w:val="%1."/>
      <w:lvlJc w:val="left"/>
      <w:pPr>
        <w:ind w:left="612" w:firstLine="252"/>
      </w:pPr>
    </w:lvl>
    <w:lvl w:ilvl="1">
      <w:start w:val="1"/>
      <w:numFmt w:val="lowerLetter"/>
      <w:lvlText w:val="%2."/>
      <w:lvlJc w:val="left"/>
      <w:pPr>
        <w:ind w:left="1332" w:firstLine="971"/>
      </w:pPr>
    </w:lvl>
    <w:lvl w:ilvl="2">
      <w:start w:val="1"/>
      <w:numFmt w:val="lowerRoman"/>
      <w:lvlText w:val="%3."/>
      <w:lvlJc w:val="right"/>
      <w:pPr>
        <w:ind w:left="2052" w:firstLine="1872"/>
      </w:pPr>
    </w:lvl>
    <w:lvl w:ilvl="3">
      <w:start w:val="1"/>
      <w:numFmt w:val="decimal"/>
      <w:lvlText w:val="%4."/>
      <w:lvlJc w:val="left"/>
      <w:pPr>
        <w:ind w:left="2772" w:firstLine="2412"/>
      </w:pPr>
    </w:lvl>
    <w:lvl w:ilvl="4">
      <w:start w:val="1"/>
      <w:numFmt w:val="lowerLetter"/>
      <w:lvlText w:val="%5."/>
      <w:lvlJc w:val="left"/>
      <w:pPr>
        <w:ind w:left="3492" w:firstLine="3132"/>
      </w:pPr>
    </w:lvl>
    <w:lvl w:ilvl="5">
      <w:start w:val="1"/>
      <w:numFmt w:val="lowerRoman"/>
      <w:lvlText w:val="%6."/>
      <w:lvlJc w:val="right"/>
      <w:pPr>
        <w:ind w:left="4212" w:firstLine="4032"/>
      </w:pPr>
    </w:lvl>
    <w:lvl w:ilvl="6">
      <w:start w:val="1"/>
      <w:numFmt w:val="decimal"/>
      <w:lvlText w:val="%7."/>
      <w:lvlJc w:val="left"/>
      <w:pPr>
        <w:ind w:left="4932" w:firstLine="4572"/>
      </w:pPr>
    </w:lvl>
    <w:lvl w:ilvl="7">
      <w:start w:val="1"/>
      <w:numFmt w:val="lowerLetter"/>
      <w:lvlText w:val="%8."/>
      <w:lvlJc w:val="left"/>
      <w:pPr>
        <w:ind w:left="5652" w:firstLine="5292"/>
      </w:pPr>
    </w:lvl>
    <w:lvl w:ilvl="8">
      <w:start w:val="1"/>
      <w:numFmt w:val="lowerRoman"/>
      <w:lvlText w:val="%9."/>
      <w:lvlJc w:val="right"/>
      <w:pPr>
        <w:ind w:left="6372" w:firstLine="6192"/>
      </w:pPr>
    </w:lvl>
  </w:abstractNum>
  <w:abstractNum w:abstractNumId="1" w15:restartNumberingAfterBreak="0">
    <w:nsid w:val="3E062C40"/>
    <w:multiLevelType w:val="hybridMultilevel"/>
    <w:tmpl w:val="10EEF9FC"/>
    <w:lvl w:ilvl="0" w:tplc="07A4955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BB0540"/>
    <w:multiLevelType w:val="multilevel"/>
    <w:tmpl w:val="4BB27D4C"/>
    <w:lvl w:ilvl="0">
      <w:start w:val="1"/>
      <w:numFmt w:val="lowerLetter"/>
      <w:lvlText w:val="%1."/>
      <w:lvlJc w:val="left"/>
      <w:pPr>
        <w:ind w:left="564" w:firstLine="204"/>
      </w:pPr>
    </w:lvl>
    <w:lvl w:ilvl="1">
      <w:start w:val="1"/>
      <w:numFmt w:val="lowerLetter"/>
      <w:lvlText w:val="%2."/>
      <w:lvlJc w:val="left"/>
      <w:pPr>
        <w:ind w:left="1284" w:firstLine="924"/>
      </w:pPr>
    </w:lvl>
    <w:lvl w:ilvl="2">
      <w:start w:val="1"/>
      <w:numFmt w:val="lowerRoman"/>
      <w:lvlText w:val="%3."/>
      <w:lvlJc w:val="right"/>
      <w:pPr>
        <w:ind w:left="2004" w:firstLine="1824"/>
      </w:pPr>
    </w:lvl>
    <w:lvl w:ilvl="3">
      <w:start w:val="1"/>
      <w:numFmt w:val="decimal"/>
      <w:lvlText w:val="%4."/>
      <w:lvlJc w:val="left"/>
      <w:pPr>
        <w:ind w:left="2724" w:firstLine="2364"/>
      </w:pPr>
    </w:lvl>
    <w:lvl w:ilvl="4">
      <w:start w:val="1"/>
      <w:numFmt w:val="lowerLetter"/>
      <w:lvlText w:val="%5."/>
      <w:lvlJc w:val="left"/>
      <w:pPr>
        <w:ind w:left="3444" w:firstLine="3084"/>
      </w:pPr>
    </w:lvl>
    <w:lvl w:ilvl="5">
      <w:start w:val="1"/>
      <w:numFmt w:val="lowerRoman"/>
      <w:lvlText w:val="%6."/>
      <w:lvlJc w:val="right"/>
      <w:pPr>
        <w:ind w:left="4164" w:firstLine="3984"/>
      </w:pPr>
    </w:lvl>
    <w:lvl w:ilvl="6">
      <w:start w:val="1"/>
      <w:numFmt w:val="decimal"/>
      <w:lvlText w:val="%7."/>
      <w:lvlJc w:val="left"/>
      <w:pPr>
        <w:ind w:left="4884" w:firstLine="4524"/>
      </w:pPr>
    </w:lvl>
    <w:lvl w:ilvl="7">
      <w:start w:val="1"/>
      <w:numFmt w:val="lowerLetter"/>
      <w:lvlText w:val="%8."/>
      <w:lvlJc w:val="left"/>
      <w:pPr>
        <w:ind w:left="5604" w:firstLine="5244"/>
      </w:pPr>
    </w:lvl>
    <w:lvl w:ilvl="8">
      <w:start w:val="1"/>
      <w:numFmt w:val="lowerRoman"/>
      <w:lvlText w:val="%9."/>
      <w:lvlJc w:val="right"/>
      <w:pPr>
        <w:ind w:left="6324" w:firstLine="614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45455F"/>
    <w:rsid w:val="000E5D18"/>
    <w:rsid w:val="0045455F"/>
    <w:rsid w:val="00464374"/>
    <w:rsid w:val="004A38E7"/>
    <w:rsid w:val="004E1EBA"/>
    <w:rsid w:val="004E7AAA"/>
    <w:rsid w:val="005427EC"/>
    <w:rsid w:val="005827A0"/>
    <w:rsid w:val="005B311B"/>
    <w:rsid w:val="0066698D"/>
    <w:rsid w:val="00757402"/>
    <w:rsid w:val="00E009EE"/>
    <w:rsid w:val="00E425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E18BBD-9286-4ADA-BE93-D53C2EA3B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4E7A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7AAA"/>
  </w:style>
  <w:style w:type="paragraph" w:styleId="Footer">
    <w:name w:val="footer"/>
    <w:basedOn w:val="Normal"/>
    <w:link w:val="FooterChar"/>
    <w:uiPriority w:val="99"/>
    <w:unhideWhenUsed/>
    <w:rsid w:val="004E7A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7AAA"/>
  </w:style>
  <w:style w:type="paragraph" w:styleId="BalloonText">
    <w:name w:val="Balloon Text"/>
    <w:basedOn w:val="Normal"/>
    <w:link w:val="BalloonTextChar"/>
    <w:uiPriority w:val="99"/>
    <w:semiHidden/>
    <w:unhideWhenUsed/>
    <w:rsid w:val="004E7A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7AAA"/>
    <w:rPr>
      <w:rFonts w:ascii="Tahoma" w:hAnsi="Tahoma" w:cs="Tahoma"/>
      <w:sz w:val="16"/>
      <w:szCs w:val="16"/>
    </w:rPr>
  </w:style>
  <w:style w:type="paragraph" w:styleId="ListParagraph">
    <w:name w:val="List Paragraph"/>
    <w:basedOn w:val="Normal"/>
    <w:uiPriority w:val="34"/>
    <w:qFormat/>
    <w:rsid w:val="005427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525</Words>
  <Characters>2997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Hamilton,  Charles</dc:creator>
  <cp:lastModifiedBy>Abby Harnack</cp:lastModifiedBy>
  <cp:revision>9</cp:revision>
  <dcterms:created xsi:type="dcterms:W3CDTF">2015-08-18T22:26:00Z</dcterms:created>
  <dcterms:modified xsi:type="dcterms:W3CDTF">2017-01-07T19:58:00Z</dcterms:modified>
</cp:coreProperties>
</file>