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AD" w:rsidRPr="00FE6970" w:rsidRDefault="00FE10BC" w:rsidP="00FE10BC">
      <w:pPr>
        <w:jc w:val="center"/>
        <w:rPr>
          <w:b/>
          <w:sz w:val="22"/>
          <w:szCs w:val="22"/>
        </w:rPr>
      </w:pPr>
      <w:r w:rsidRPr="00FE6970">
        <w:rPr>
          <w:b/>
          <w:sz w:val="22"/>
          <w:szCs w:val="22"/>
        </w:rPr>
        <w:t xml:space="preserve">Campbellsville University </w:t>
      </w:r>
    </w:p>
    <w:p w:rsidR="00FE10BC" w:rsidRPr="00FE6970" w:rsidRDefault="00FE10BC" w:rsidP="00FE10BC">
      <w:pPr>
        <w:jc w:val="center"/>
        <w:rPr>
          <w:b/>
          <w:sz w:val="22"/>
          <w:szCs w:val="22"/>
        </w:rPr>
      </w:pPr>
      <w:r w:rsidRPr="00FE6970">
        <w:rPr>
          <w:b/>
          <w:sz w:val="22"/>
          <w:szCs w:val="22"/>
        </w:rPr>
        <w:t>School of Education</w:t>
      </w:r>
    </w:p>
    <w:p w:rsidR="00BD4CAD" w:rsidRDefault="00BD4CAD" w:rsidP="004D76CA">
      <w:pPr>
        <w:jc w:val="center"/>
        <w:rPr>
          <w:b/>
        </w:rPr>
      </w:pPr>
    </w:p>
    <w:tbl>
      <w:tblPr>
        <w:tblStyle w:val="TableGrid"/>
        <w:tblW w:w="0" w:type="auto"/>
        <w:tblLook w:val="04A0" w:firstRow="1" w:lastRow="0" w:firstColumn="1" w:lastColumn="0" w:noHBand="0" w:noVBand="1"/>
      </w:tblPr>
      <w:tblGrid>
        <w:gridCol w:w="11358"/>
      </w:tblGrid>
      <w:tr w:rsidR="00BD4CAD" w:rsidTr="004D76CA">
        <w:tc>
          <w:tcPr>
            <w:tcW w:w="11358" w:type="dxa"/>
            <w:shd w:val="clear" w:color="auto" w:fill="auto"/>
          </w:tcPr>
          <w:p w:rsidR="00FE6970" w:rsidRDefault="00FE6970" w:rsidP="004D76CA">
            <w:pPr>
              <w:jc w:val="center"/>
              <w:rPr>
                <w:b/>
                <w:sz w:val="22"/>
                <w:szCs w:val="22"/>
              </w:rPr>
            </w:pPr>
            <w:r>
              <w:rPr>
                <w:b/>
                <w:sz w:val="22"/>
                <w:szCs w:val="22"/>
              </w:rPr>
              <w:t>Source of Evidence</w:t>
            </w:r>
            <w:r w:rsidR="00BD4CAD" w:rsidRPr="00FE6970">
              <w:rPr>
                <w:b/>
                <w:sz w:val="22"/>
                <w:szCs w:val="22"/>
              </w:rPr>
              <w:t xml:space="preserve"> </w:t>
            </w:r>
            <w:r w:rsidR="00592549">
              <w:rPr>
                <w:b/>
                <w:sz w:val="22"/>
                <w:szCs w:val="22"/>
              </w:rPr>
              <w:t>1.3</w:t>
            </w:r>
          </w:p>
          <w:p w:rsidR="00BD4CAD" w:rsidRPr="00482CAF" w:rsidRDefault="00BD4CAD" w:rsidP="004D76CA">
            <w:pPr>
              <w:jc w:val="center"/>
              <w:rPr>
                <w:b/>
                <w:sz w:val="22"/>
                <w:szCs w:val="22"/>
              </w:rPr>
            </w:pPr>
            <w:r w:rsidRPr="00FE6970">
              <w:rPr>
                <w:b/>
                <w:sz w:val="22"/>
                <w:szCs w:val="22"/>
              </w:rPr>
              <w:t>Designing Instructional Strategies and Activities</w:t>
            </w:r>
          </w:p>
        </w:tc>
      </w:tr>
      <w:tr w:rsidR="00BD4CAD" w:rsidTr="00BD4CAD">
        <w:tc>
          <w:tcPr>
            <w:tcW w:w="11358" w:type="dxa"/>
          </w:tcPr>
          <w:p w:rsidR="00BD4CAD" w:rsidRDefault="00BD4CAD" w:rsidP="00BD4CAD">
            <w:pPr>
              <w:rPr>
                <w:b/>
              </w:rPr>
            </w:pPr>
          </w:p>
          <w:p w:rsidR="00BD4CAD" w:rsidRPr="00A1454F" w:rsidRDefault="00BD4CAD" w:rsidP="00BD4CAD">
            <w:r w:rsidRPr="0052125A">
              <w:rPr>
                <w:b/>
              </w:rPr>
              <w:t>Name</w:t>
            </w:r>
            <w:r w:rsidR="00A1454F">
              <w:rPr>
                <w:b/>
              </w:rPr>
              <w:t xml:space="preserve">:  </w:t>
            </w:r>
            <w:r w:rsidR="00A1454F">
              <w:t xml:space="preserve">Abby Harnack        </w:t>
            </w:r>
            <w:r>
              <w:rPr>
                <w:b/>
              </w:rPr>
              <w:t>Date</w:t>
            </w:r>
            <w:r w:rsidR="00A1454F">
              <w:rPr>
                <w:b/>
              </w:rPr>
              <w:t xml:space="preserve">:  </w:t>
            </w:r>
            <w:r w:rsidR="00A1454F">
              <w:t xml:space="preserve">October 1, 2015      </w:t>
            </w:r>
            <w:r w:rsidRPr="0052125A">
              <w:rPr>
                <w:b/>
              </w:rPr>
              <w:t>Course</w:t>
            </w:r>
            <w:r w:rsidR="00A1454F">
              <w:rPr>
                <w:b/>
              </w:rPr>
              <w:t xml:space="preserve">:  </w:t>
            </w:r>
            <w:r w:rsidR="00A1454F">
              <w:t>ED 331 – Social Studies Methodology</w:t>
            </w:r>
          </w:p>
          <w:p w:rsidR="00BD4CAD" w:rsidRDefault="00BD4CAD" w:rsidP="00FE10BC">
            <w:pPr>
              <w:jc w:val="center"/>
              <w:rPr>
                <w:b/>
              </w:rPr>
            </w:pPr>
          </w:p>
        </w:tc>
      </w:tr>
      <w:tr w:rsidR="0026750F" w:rsidTr="007D6900">
        <w:tblPrEx>
          <w:shd w:val="clear" w:color="auto" w:fill="D9D9D9" w:themeFill="background1" w:themeFillShade="D9"/>
        </w:tblPrEx>
        <w:trPr>
          <w:trHeight w:val="70"/>
        </w:trPr>
        <w:tc>
          <w:tcPr>
            <w:tcW w:w="11358" w:type="dxa"/>
            <w:shd w:val="clear" w:color="auto" w:fill="D9D9D9" w:themeFill="background1" w:themeFillShade="D9"/>
          </w:tcPr>
          <w:p w:rsidR="00572D89" w:rsidRPr="00CF64F7" w:rsidRDefault="00572D89" w:rsidP="007D6900">
            <w:pPr>
              <w:pStyle w:val="Default"/>
              <w:spacing w:after="33"/>
              <w:rPr>
                <w:sz w:val="20"/>
                <w:szCs w:val="20"/>
              </w:rPr>
            </w:pPr>
          </w:p>
        </w:tc>
      </w:tr>
    </w:tbl>
    <w:tbl>
      <w:tblPr>
        <w:tblStyle w:val="TableGrid"/>
        <w:tblpPr w:leftFromText="180" w:rightFromText="180" w:vertAnchor="text" w:tblpY="4"/>
        <w:tblW w:w="0" w:type="auto"/>
        <w:tblLook w:val="04A0" w:firstRow="1" w:lastRow="0" w:firstColumn="1" w:lastColumn="0" w:noHBand="0" w:noVBand="1"/>
      </w:tblPr>
      <w:tblGrid>
        <w:gridCol w:w="900"/>
        <w:gridCol w:w="1350"/>
        <w:gridCol w:w="2790"/>
        <w:gridCol w:w="2790"/>
        <w:gridCol w:w="3528"/>
      </w:tblGrid>
      <w:tr w:rsidR="00110478" w:rsidRPr="00924827" w:rsidTr="0052125A">
        <w:tc>
          <w:tcPr>
            <w:tcW w:w="900" w:type="dxa"/>
          </w:tcPr>
          <w:p w:rsidR="00110478" w:rsidRPr="00924827" w:rsidRDefault="00110478" w:rsidP="00110478">
            <w:pPr>
              <w:pStyle w:val="Default"/>
              <w:rPr>
                <w:rFonts w:asciiTheme="minorHAnsi" w:hAnsiTheme="minorHAnsi"/>
                <w:sz w:val="22"/>
                <w:szCs w:val="22"/>
              </w:rPr>
            </w:pPr>
            <w:r w:rsidRPr="00924827">
              <w:rPr>
                <w:rFonts w:asciiTheme="minorHAnsi" w:hAnsiTheme="minorHAnsi"/>
                <w:b/>
                <w:bCs/>
                <w:sz w:val="22"/>
                <w:szCs w:val="22"/>
              </w:rPr>
              <w:t xml:space="preserve">Lesson # </w:t>
            </w:r>
          </w:p>
        </w:tc>
        <w:tc>
          <w:tcPr>
            <w:tcW w:w="1350" w:type="dxa"/>
          </w:tcPr>
          <w:p w:rsidR="00110478" w:rsidRPr="00924827" w:rsidRDefault="00110478" w:rsidP="00110478">
            <w:pPr>
              <w:pStyle w:val="Default"/>
              <w:rPr>
                <w:rFonts w:asciiTheme="minorHAnsi" w:hAnsiTheme="minorHAnsi"/>
                <w:sz w:val="22"/>
                <w:szCs w:val="22"/>
              </w:rPr>
            </w:pPr>
            <w:r w:rsidRPr="00924827">
              <w:rPr>
                <w:rFonts w:asciiTheme="minorHAnsi" w:hAnsiTheme="minorHAnsi"/>
                <w:b/>
                <w:bCs/>
                <w:sz w:val="22"/>
                <w:szCs w:val="22"/>
              </w:rPr>
              <w:t xml:space="preserve">Unit Objective # </w:t>
            </w:r>
          </w:p>
        </w:tc>
        <w:tc>
          <w:tcPr>
            <w:tcW w:w="2790" w:type="dxa"/>
          </w:tcPr>
          <w:p w:rsidR="00110478" w:rsidRPr="00924827" w:rsidRDefault="00110478" w:rsidP="00110478">
            <w:pPr>
              <w:pStyle w:val="Default"/>
              <w:rPr>
                <w:rFonts w:asciiTheme="minorHAnsi" w:hAnsiTheme="minorHAnsi"/>
                <w:sz w:val="22"/>
                <w:szCs w:val="22"/>
              </w:rPr>
            </w:pPr>
            <w:r w:rsidRPr="00924827">
              <w:rPr>
                <w:rFonts w:asciiTheme="minorHAnsi" w:hAnsiTheme="minorHAnsi"/>
                <w:b/>
                <w:bCs/>
                <w:sz w:val="22"/>
                <w:szCs w:val="22"/>
              </w:rPr>
              <w:t xml:space="preserve">Lesson Objectives/ Learning Target </w:t>
            </w:r>
          </w:p>
        </w:tc>
        <w:tc>
          <w:tcPr>
            <w:tcW w:w="2790" w:type="dxa"/>
          </w:tcPr>
          <w:p w:rsidR="00110478" w:rsidRPr="00924827" w:rsidRDefault="00110478" w:rsidP="00110478">
            <w:pPr>
              <w:pStyle w:val="Default"/>
              <w:rPr>
                <w:rFonts w:asciiTheme="minorHAnsi" w:hAnsiTheme="minorHAnsi"/>
                <w:sz w:val="22"/>
                <w:szCs w:val="22"/>
              </w:rPr>
            </w:pPr>
            <w:r w:rsidRPr="00924827">
              <w:rPr>
                <w:rFonts w:asciiTheme="minorHAnsi" w:hAnsiTheme="minorHAnsi"/>
                <w:b/>
                <w:bCs/>
                <w:sz w:val="22"/>
                <w:szCs w:val="22"/>
              </w:rPr>
              <w:t xml:space="preserve">Formative </w:t>
            </w:r>
          </w:p>
          <w:p w:rsidR="00110478" w:rsidRPr="00924827" w:rsidRDefault="00110478" w:rsidP="00110478">
            <w:pPr>
              <w:pStyle w:val="Default"/>
              <w:rPr>
                <w:rFonts w:asciiTheme="minorHAnsi" w:hAnsiTheme="minorHAnsi"/>
                <w:sz w:val="22"/>
                <w:szCs w:val="22"/>
              </w:rPr>
            </w:pPr>
            <w:r w:rsidRPr="00924827">
              <w:rPr>
                <w:rFonts w:asciiTheme="minorHAnsi" w:hAnsiTheme="minorHAnsi"/>
                <w:b/>
                <w:bCs/>
                <w:sz w:val="22"/>
                <w:szCs w:val="22"/>
              </w:rPr>
              <w:t xml:space="preserve">Assessment(s) </w:t>
            </w:r>
          </w:p>
        </w:tc>
        <w:tc>
          <w:tcPr>
            <w:tcW w:w="3528" w:type="dxa"/>
          </w:tcPr>
          <w:p w:rsidR="00110478" w:rsidRPr="00924827" w:rsidRDefault="00110478" w:rsidP="00110478">
            <w:pPr>
              <w:pStyle w:val="Default"/>
              <w:rPr>
                <w:rFonts w:asciiTheme="minorHAnsi" w:hAnsiTheme="minorHAnsi"/>
                <w:sz w:val="22"/>
                <w:szCs w:val="22"/>
              </w:rPr>
            </w:pPr>
            <w:r w:rsidRPr="00924827">
              <w:rPr>
                <w:rFonts w:asciiTheme="minorHAnsi" w:hAnsiTheme="minorHAnsi"/>
                <w:b/>
                <w:bCs/>
                <w:sz w:val="22"/>
                <w:szCs w:val="22"/>
              </w:rPr>
              <w:t xml:space="preserve">Instructional Strategies/Activities </w:t>
            </w:r>
          </w:p>
        </w:tc>
      </w:tr>
      <w:tr w:rsidR="00110478" w:rsidRPr="00924827" w:rsidTr="00A1454F">
        <w:tc>
          <w:tcPr>
            <w:tcW w:w="900" w:type="dxa"/>
            <w:vAlign w:val="center"/>
          </w:tcPr>
          <w:p w:rsidR="00110478" w:rsidRPr="00924827" w:rsidRDefault="00A1454F" w:rsidP="00A1454F">
            <w:pPr>
              <w:jc w:val="center"/>
              <w:rPr>
                <w:rFonts w:asciiTheme="minorHAnsi" w:hAnsiTheme="minorHAnsi"/>
                <w:sz w:val="22"/>
                <w:szCs w:val="22"/>
              </w:rPr>
            </w:pPr>
            <w:r w:rsidRPr="00924827">
              <w:rPr>
                <w:rFonts w:asciiTheme="minorHAnsi" w:hAnsiTheme="minorHAnsi"/>
                <w:sz w:val="22"/>
                <w:szCs w:val="22"/>
              </w:rPr>
              <w:t>1</w:t>
            </w:r>
          </w:p>
        </w:tc>
        <w:tc>
          <w:tcPr>
            <w:tcW w:w="1350" w:type="dxa"/>
            <w:vAlign w:val="center"/>
          </w:tcPr>
          <w:p w:rsidR="00110478" w:rsidRPr="00924827" w:rsidRDefault="00A1454F" w:rsidP="00A1454F">
            <w:pPr>
              <w:jc w:val="center"/>
              <w:rPr>
                <w:rFonts w:asciiTheme="minorHAnsi" w:hAnsiTheme="minorHAnsi"/>
                <w:sz w:val="22"/>
                <w:szCs w:val="22"/>
              </w:rPr>
            </w:pPr>
            <w:r w:rsidRPr="00924827">
              <w:rPr>
                <w:rFonts w:asciiTheme="minorHAnsi" w:hAnsiTheme="minorHAnsi"/>
                <w:sz w:val="22"/>
                <w:szCs w:val="22"/>
              </w:rPr>
              <w:t>1</w:t>
            </w:r>
          </w:p>
        </w:tc>
        <w:tc>
          <w:tcPr>
            <w:tcW w:w="2790" w:type="dxa"/>
          </w:tcPr>
          <w:p w:rsidR="00110478" w:rsidRPr="00924827" w:rsidRDefault="00A1454F" w:rsidP="0058600E">
            <w:pPr>
              <w:rPr>
                <w:rFonts w:asciiTheme="minorHAnsi" w:hAnsiTheme="minorHAnsi"/>
                <w:sz w:val="22"/>
                <w:szCs w:val="22"/>
              </w:rPr>
            </w:pPr>
            <w:r w:rsidRPr="00924827">
              <w:rPr>
                <w:rFonts w:asciiTheme="minorHAnsi" w:hAnsiTheme="minorHAnsi"/>
                <w:sz w:val="22"/>
                <w:szCs w:val="22"/>
              </w:rPr>
              <w:t>Students will be able to identify four out of six topics of study for the Age of Exploration.</w:t>
            </w:r>
            <w:bookmarkStart w:id="0" w:name="_GoBack"/>
            <w:bookmarkEnd w:id="0"/>
          </w:p>
        </w:tc>
        <w:tc>
          <w:tcPr>
            <w:tcW w:w="2790" w:type="dxa"/>
          </w:tcPr>
          <w:p w:rsidR="00110478" w:rsidRPr="00924827"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Assessment Description: </w:t>
            </w:r>
          </w:p>
          <w:p w:rsidR="00A1454F" w:rsidRPr="00924827" w:rsidRDefault="00A1454F" w:rsidP="00E9295F">
            <w:pPr>
              <w:pStyle w:val="Default"/>
              <w:rPr>
                <w:rFonts w:asciiTheme="minorHAnsi" w:hAnsiTheme="minorHAnsi"/>
                <w:b/>
                <w:bCs/>
                <w:sz w:val="22"/>
                <w:szCs w:val="22"/>
              </w:rPr>
            </w:pPr>
          </w:p>
          <w:p w:rsidR="00A1454F" w:rsidRPr="00924827" w:rsidRDefault="00A1454F" w:rsidP="00A1454F">
            <w:pPr>
              <w:rPr>
                <w:rFonts w:asciiTheme="minorHAnsi" w:hAnsiTheme="minorHAnsi"/>
                <w:sz w:val="22"/>
                <w:szCs w:val="22"/>
              </w:rPr>
            </w:pPr>
            <w:r w:rsidRPr="00924827">
              <w:rPr>
                <w:rFonts w:asciiTheme="minorHAnsi" w:hAnsiTheme="minorHAnsi"/>
                <w:sz w:val="22"/>
                <w:szCs w:val="22"/>
              </w:rPr>
              <w:t xml:space="preserve">I will have my students complete an exit slip at the end of class. Students will be required to show me that they know the six topics of study for this unit.     </w:t>
            </w:r>
          </w:p>
          <w:p w:rsidR="00110478" w:rsidRPr="00924827" w:rsidRDefault="00110478" w:rsidP="00E9295F">
            <w:pPr>
              <w:pStyle w:val="Default"/>
              <w:rPr>
                <w:rFonts w:asciiTheme="minorHAnsi" w:hAnsiTheme="minorHAnsi"/>
                <w:sz w:val="22"/>
                <w:szCs w:val="22"/>
              </w:rPr>
            </w:pPr>
          </w:p>
          <w:p w:rsidR="00A1454F" w:rsidRPr="00924827" w:rsidRDefault="00A1454F" w:rsidP="00E9295F">
            <w:pPr>
              <w:pStyle w:val="Default"/>
              <w:rPr>
                <w:rFonts w:asciiTheme="minorHAnsi" w:hAnsiTheme="minorHAnsi"/>
                <w:sz w:val="22"/>
                <w:szCs w:val="22"/>
              </w:rPr>
            </w:pPr>
          </w:p>
          <w:p w:rsidR="00110478" w:rsidRPr="00924827"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Differentiated Assessment Plan: </w:t>
            </w:r>
          </w:p>
          <w:p w:rsidR="00A1454F" w:rsidRPr="00924827" w:rsidRDefault="00A1454F" w:rsidP="00E9295F">
            <w:pPr>
              <w:pStyle w:val="Default"/>
              <w:rPr>
                <w:rFonts w:asciiTheme="minorHAnsi" w:hAnsiTheme="minorHAnsi"/>
                <w:b/>
                <w:bCs/>
                <w:sz w:val="22"/>
                <w:szCs w:val="22"/>
              </w:rPr>
            </w:pPr>
          </w:p>
          <w:p w:rsidR="00A1454F" w:rsidRPr="00924827" w:rsidRDefault="00A1454F" w:rsidP="00A1454F">
            <w:pPr>
              <w:rPr>
                <w:rFonts w:asciiTheme="minorHAnsi" w:hAnsiTheme="minorHAnsi"/>
                <w:sz w:val="22"/>
                <w:szCs w:val="22"/>
              </w:rPr>
            </w:pPr>
            <w:r w:rsidRPr="00924827">
              <w:rPr>
                <w:rFonts w:asciiTheme="minorHAnsi" w:hAnsiTheme="minorHAnsi"/>
                <w:sz w:val="22"/>
                <w:szCs w:val="22"/>
              </w:rPr>
              <w:t>On the exit slip, students will get to choose the way in which they show me that they met the day’s objective.  Students can either li</w:t>
            </w:r>
            <w:r w:rsidR="00924827" w:rsidRPr="00924827">
              <w:rPr>
                <w:rFonts w:asciiTheme="minorHAnsi" w:hAnsiTheme="minorHAnsi"/>
                <w:sz w:val="22"/>
                <w:szCs w:val="22"/>
              </w:rPr>
              <w:t xml:space="preserve">st the six topics of study and </w:t>
            </w:r>
            <w:r w:rsidRPr="00924827">
              <w:rPr>
                <w:rFonts w:asciiTheme="minorHAnsi" w:hAnsiTheme="minorHAnsi"/>
                <w:sz w:val="22"/>
                <w:szCs w:val="22"/>
              </w:rPr>
              <w:t>explain or they can draw a picture of each topic of study and explain.</w:t>
            </w:r>
          </w:p>
          <w:p w:rsidR="00572D89" w:rsidRPr="00924827" w:rsidRDefault="00572D89" w:rsidP="00E9295F">
            <w:pPr>
              <w:pStyle w:val="Default"/>
              <w:rPr>
                <w:rFonts w:asciiTheme="minorHAnsi" w:hAnsiTheme="minorHAnsi"/>
                <w:b/>
                <w:bCs/>
                <w:sz w:val="22"/>
                <w:szCs w:val="22"/>
              </w:rPr>
            </w:pPr>
          </w:p>
          <w:p w:rsidR="00E9295F" w:rsidRPr="00924827" w:rsidRDefault="00E9295F" w:rsidP="00E9295F">
            <w:pPr>
              <w:pStyle w:val="Default"/>
              <w:rPr>
                <w:rFonts w:asciiTheme="minorHAnsi" w:hAnsiTheme="minorHAnsi"/>
                <w:sz w:val="22"/>
                <w:szCs w:val="22"/>
              </w:rPr>
            </w:pPr>
          </w:p>
        </w:tc>
        <w:tc>
          <w:tcPr>
            <w:tcW w:w="3528" w:type="dxa"/>
          </w:tcPr>
          <w:p w:rsidR="00110478" w:rsidRPr="00924827"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Strategies/Activities: </w:t>
            </w:r>
          </w:p>
          <w:p w:rsidR="00110478" w:rsidRDefault="00110478" w:rsidP="00E9295F">
            <w:pPr>
              <w:pStyle w:val="Default"/>
              <w:rPr>
                <w:rFonts w:asciiTheme="minorHAnsi" w:hAnsiTheme="minorHAnsi"/>
                <w:sz w:val="22"/>
                <w:szCs w:val="22"/>
              </w:rPr>
            </w:pPr>
          </w:p>
          <w:p w:rsidR="00924827" w:rsidRDefault="00924827" w:rsidP="00E9295F">
            <w:pPr>
              <w:pStyle w:val="Default"/>
              <w:rPr>
                <w:rFonts w:asciiTheme="minorHAnsi" w:hAnsiTheme="minorHAnsi"/>
                <w:sz w:val="22"/>
                <w:szCs w:val="22"/>
              </w:rPr>
            </w:pPr>
            <w:r w:rsidRPr="00924827">
              <w:rPr>
                <w:rFonts w:asciiTheme="minorHAnsi" w:hAnsiTheme="minorHAnsi"/>
                <w:i/>
                <w:sz w:val="22"/>
                <w:szCs w:val="22"/>
              </w:rPr>
              <w:t>European Explorers: Age of Discovery</w:t>
            </w:r>
            <w:r>
              <w:rPr>
                <w:rFonts w:asciiTheme="minorHAnsi" w:hAnsiTheme="minorHAnsi"/>
                <w:sz w:val="22"/>
                <w:szCs w:val="22"/>
              </w:rPr>
              <w:t xml:space="preserve"> Video</w:t>
            </w:r>
          </w:p>
          <w:p w:rsidR="00924827" w:rsidRDefault="00535A9D" w:rsidP="00E9295F">
            <w:pPr>
              <w:pStyle w:val="Default"/>
              <w:rPr>
                <w:rStyle w:val="Hyperlink"/>
              </w:rPr>
            </w:pPr>
            <w:hyperlink r:id="rId7" w:history="1">
              <w:r w:rsidR="00924827" w:rsidRPr="005A4757">
                <w:rPr>
                  <w:rStyle w:val="Hyperlink"/>
                </w:rPr>
                <w:t>https://www.youtube.com/watch  ?v=xFo-pkIRvwc</w:t>
              </w:r>
            </w:hyperlink>
          </w:p>
          <w:p w:rsidR="00924827" w:rsidRDefault="00924827" w:rsidP="00E9295F">
            <w:pPr>
              <w:pStyle w:val="Default"/>
              <w:rPr>
                <w:rStyle w:val="Hyperlink"/>
              </w:rPr>
            </w:pPr>
          </w:p>
          <w:p w:rsidR="00924827" w:rsidRDefault="00924827" w:rsidP="00E9295F">
            <w:pPr>
              <w:pStyle w:val="Default"/>
              <w:rPr>
                <w:rFonts w:asciiTheme="minorHAnsi" w:hAnsiTheme="minorHAnsi"/>
                <w:sz w:val="22"/>
                <w:szCs w:val="22"/>
              </w:rPr>
            </w:pPr>
            <w:r>
              <w:rPr>
                <w:rFonts w:asciiTheme="minorHAnsi" w:hAnsiTheme="minorHAnsi"/>
                <w:sz w:val="22"/>
                <w:szCs w:val="22"/>
              </w:rPr>
              <w:t>The Age of Exploration PowerPoint</w:t>
            </w:r>
          </w:p>
          <w:p w:rsidR="00924827" w:rsidRDefault="00924827" w:rsidP="00E9295F">
            <w:pPr>
              <w:pStyle w:val="Default"/>
              <w:rPr>
                <w:rFonts w:asciiTheme="minorHAnsi" w:hAnsiTheme="minorHAnsi"/>
                <w:sz w:val="22"/>
                <w:szCs w:val="22"/>
              </w:rPr>
            </w:pPr>
          </w:p>
          <w:p w:rsidR="00924827" w:rsidRDefault="00924827" w:rsidP="00E9295F">
            <w:pPr>
              <w:pStyle w:val="Default"/>
              <w:rPr>
                <w:rFonts w:asciiTheme="minorHAnsi" w:hAnsiTheme="minorHAnsi"/>
                <w:sz w:val="22"/>
                <w:szCs w:val="22"/>
              </w:rPr>
            </w:pPr>
            <w:r>
              <w:rPr>
                <w:rFonts w:asciiTheme="minorHAnsi" w:hAnsiTheme="minorHAnsi"/>
                <w:sz w:val="22"/>
                <w:szCs w:val="22"/>
              </w:rPr>
              <w:t>Exploration Interactive Notebook Organization</w:t>
            </w:r>
          </w:p>
          <w:p w:rsidR="00924827" w:rsidRDefault="00924827" w:rsidP="00E9295F">
            <w:pPr>
              <w:pStyle w:val="Default"/>
              <w:rPr>
                <w:rFonts w:asciiTheme="minorHAnsi" w:hAnsiTheme="minorHAnsi"/>
                <w:sz w:val="22"/>
                <w:szCs w:val="22"/>
              </w:rPr>
            </w:pPr>
          </w:p>
          <w:p w:rsidR="00924827" w:rsidRDefault="00924827" w:rsidP="00E9295F">
            <w:pPr>
              <w:pStyle w:val="Default"/>
              <w:rPr>
                <w:rFonts w:asciiTheme="minorHAnsi" w:hAnsiTheme="minorHAnsi"/>
                <w:sz w:val="22"/>
                <w:szCs w:val="22"/>
              </w:rPr>
            </w:pPr>
            <w:r w:rsidRPr="00924827">
              <w:rPr>
                <w:rFonts w:asciiTheme="minorHAnsi" w:hAnsiTheme="minorHAnsi"/>
                <w:i/>
                <w:sz w:val="22"/>
                <w:szCs w:val="22"/>
              </w:rPr>
              <w:t>North American Explorers</w:t>
            </w:r>
            <w:r>
              <w:rPr>
                <w:rFonts w:asciiTheme="minorHAnsi" w:hAnsiTheme="minorHAnsi"/>
                <w:sz w:val="22"/>
                <w:szCs w:val="22"/>
              </w:rPr>
              <w:t xml:space="preserve"> Read-Aloud (Chapter One: Christopher Columbus)</w:t>
            </w:r>
            <w:r w:rsidR="00714D6C">
              <w:rPr>
                <w:rFonts w:asciiTheme="minorHAnsi" w:hAnsiTheme="minorHAnsi"/>
                <w:sz w:val="22"/>
                <w:szCs w:val="22"/>
              </w:rPr>
              <w:t xml:space="preserve"> – Exploration Interactive Notebook Input</w:t>
            </w:r>
          </w:p>
          <w:p w:rsidR="00924827" w:rsidRPr="00924827" w:rsidRDefault="00924827" w:rsidP="00E9295F">
            <w:pPr>
              <w:pStyle w:val="Default"/>
              <w:rPr>
                <w:rFonts w:asciiTheme="minorHAnsi" w:hAnsiTheme="minorHAnsi"/>
                <w:sz w:val="22"/>
                <w:szCs w:val="22"/>
              </w:rPr>
            </w:pPr>
          </w:p>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Differentiated Strategies/Activities: </w:t>
            </w:r>
          </w:p>
          <w:p w:rsidR="00714D6C" w:rsidRDefault="00714D6C" w:rsidP="00E9295F">
            <w:pPr>
              <w:pStyle w:val="Default"/>
              <w:rPr>
                <w:rFonts w:asciiTheme="minorHAnsi" w:hAnsiTheme="minorHAnsi"/>
                <w:b/>
                <w:bCs/>
                <w:sz w:val="22"/>
                <w:szCs w:val="22"/>
              </w:rPr>
            </w:pPr>
          </w:p>
          <w:p w:rsidR="00110478" w:rsidRDefault="00D7440D" w:rsidP="00E9295F">
            <w:pPr>
              <w:pStyle w:val="Default"/>
              <w:rPr>
                <w:rFonts w:asciiTheme="minorHAnsi" w:hAnsiTheme="minorHAnsi"/>
                <w:sz w:val="22"/>
                <w:szCs w:val="22"/>
              </w:rPr>
            </w:pPr>
            <w:r>
              <w:rPr>
                <w:rFonts w:asciiTheme="minorHAnsi" w:hAnsiTheme="minorHAnsi"/>
                <w:bCs/>
                <w:sz w:val="22"/>
                <w:szCs w:val="22"/>
              </w:rPr>
              <w:t>Students will be allowed to choose whether they share their answers to the PowerPoint questions with a partner or the whole class.  If they would not like to share, they can write their answers on paper.  I will model how to correctly complete the interactive notebook activity.  Grouping and modeling are the two ways in which these strategies are differentiated.</w:t>
            </w:r>
          </w:p>
          <w:p w:rsidR="00924827" w:rsidRPr="00924827" w:rsidRDefault="00924827" w:rsidP="00E9295F">
            <w:pPr>
              <w:pStyle w:val="Default"/>
              <w:rPr>
                <w:rFonts w:asciiTheme="minorHAnsi" w:hAnsiTheme="minorHAnsi"/>
                <w:sz w:val="22"/>
                <w:szCs w:val="22"/>
              </w:rPr>
            </w:pPr>
          </w:p>
        </w:tc>
      </w:tr>
      <w:tr w:rsidR="00110478" w:rsidRPr="00924827" w:rsidTr="00316136">
        <w:tc>
          <w:tcPr>
            <w:tcW w:w="900" w:type="dxa"/>
            <w:vAlign w:val="center"/>
          </w:tcPr>
          <w:p w:rsidR="00110478" w:rsidRPr="00924827" w:rsidRDefault="0009650E" w:rsidP="0009650E">
            <w:pPr>
              <w:jc w:val="center"/>
              <w:rPr>
                <w:rFonts w:asciiTheme="minorHAnsi" w:hAnsiTheme="minorHAnsi"/>
                <w:sz w:val="22"/>
                <w:szCs w:val="22"/>
              </w:rPr>
            </w:pPr>
            <w:r>
              <w:rPr>
                <w:rFonts w:asciiTheme="minorHAnsi" w:hAnsiTheme="minorHAnsi"/>
                <w:sz w:val="22"/>
                <w:szCs w:val="22"/>
              </w:rPr>
              <w:t>2</w:t>
            </w:r>
          </w:p>
        </w:tc>
        <w:tc>
          <w:tcPr>
            <w:tcW w:w="1350" w:type="dxa"/>
            <w:vAlign w:val="center"/>
          </w:tcPr>
          <w:p w:rsidR="00110478" w:rsidRPr="00924827" w:rsidRDefault="00316136" w:rsidP="00316136">
            <w:pPr>
              <w:jc w:val="center"/>
              <w:rPr>
                <w:rFonts w:asciiTheme="minorHAnsi" w:hAnsiTheme="minorHAnsi"/>
                <w:sz w:val="22"/>
                <w:szCs w:val="22"/>
              </w:rPr>
            </w:pPr>
            <w:r>
              <w:rPr>
                <w:rFonts w:asciiTheme="minorHAnsi" w:hAnsiTheme="minorHAnsi"/>
                <w:sz w:val="22"/>
                <w:szCs w:val="22"/>
              </w:rPr>
              <w:t>1</w:t>
            </w:r>
          </w:p>
        </w:tc>
        <w:tc>
          <w:tcPr>
            <w:tcW w:w="2790" w:type="dxa"/>
          </w:tcPr>
          <w:p w:rsidR="00110478" w:rsidRPr="00924827" w:rsidRDefault="00316136" w:rsidP="00E9295F">
            <w:pPr>
              <w:rPr>
                <w:rFonts w:asciiTheme="minorHAnsi" w:hAnsiTheme="minorHAnsi"/>
                <w:sz w:val="22"/>
                <w:szCs w:val="22"/>
              </w:rPr>
            </w:pPr>
            <w:r>
              <w:rPr>
                <w:rFonts w:asciiTheme="minorHAnsi" w:hAnsiTheme="minorHAnsi"/>
                <w:sz w:val="22"/>
                <w:szCs w:val="22"/>
              </w:rPr>
              <w:t>During a</w:t>
            </w:r>
            <w:r w:rsidRPr="00883324">
              <w:rPr>
                <w:rFonts w:asciiTheme="minorHAnsi" w:hAnsiTheme="minorHAnsi"/>
                <w:sz w:val="22"/>
                <w:szCs w:val="22"/>
              </w:rPr>
              <w:t xml:space="preserve"> group presentation, students will </w:t>
            </w:r>
            <w:r>
              <w:rPr>
                <w:rFonts w:asciiTheme="minorHAnsi" w:hAnsiTheme="minorHAnsi"/>
                <w:sz w:val="22"/>
                <w:szCs w:val="22"/>
              </w:rPr>
              <w:t>meet seven of ten presentation requirements when giving information about a</w:t>
            </w:r>
            <w:r w:rsidRPr="00883324">
              <w:rPr>
                <w:rFonts w:asciiTheme="minorHAnsi" w:hAnsiTheme="minorHAnsi"/>
                <w:sz w:val="22"/>
                <w:szCs w:val="22"/>
              </w:rPr>
              <w:t xml:space="preserve"> specific </w:t>
            </w:r>
            <w:r>
              <w:rPr>
                <w:rFonts w:asciiTheme="minorHAnsi" w:hAnsiTheme="minorHAnsi"/>
                <w:sz w:val="22"/>
                <w:szCs w:val="22"/>
              </w:rPr>
              <w:t xml:space="preserve">European New World </w:t>
            </w:r>
            <w:r w:rsidRPr="00883324">
              <w:rPr>
                <w:rFonts w:asciiTheme="minorHAnsi" w:hAnsiTheme="minorHAnsi"/>
                <w:sz w:val="22"/>
                <w:szCs w:val="22"/>
              </w:rPr>
              <w:t>explorer</w:t>
            </w:r>
            <w:r>
              <w:rPr>
                <w:rFonts w:asciiTheme="minorHAnsi" w:hAnsiTheme="minorHAnsi"/>
                <w:sz w:val="22"/>
                <w:szCs w:val="22"/>
              </w:rPr>
              <w:t>.</w:t>
            </w:r>
          </w:p>
        </w:tc>
        <w:tc>
          <w:tcPr>
            <w:tcW w:w="2790" w:type="dxa"/>
          </w:tcPr>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Assessment Description: </w:t>
            </w:r>
          </w:p>
          <w:p w:rsidR="00316136" w:rsidRDefault="00316136" w:rsidP="00E9295F">
            <w:pPr>
              <w:pStyle w:val="Default"/>
              <w:rPr>
                <w:rFonts w:asciiTheme="minorHAnsi" w:hAnsiTheme="minorHAnsi"/>
                <w:b/>
                <w:bCs/>
                <w:sz w:val="22"/>
                <w:szCs w:val="22"/>
              </w:rPr>
            </w:pPr>
          </w:p>
          <w:p w:rsidR="00316136" w:rsidRPr="00316136" w:rsidRDefault="00316136" w:rsidP="00E9295F">
            <w:pPr>
              <w:pStyle w:val="Default"/>
              <w:rPr>
                <w:rFonts w:asciiTheme="minorHAnsi" w:hAnsiTheme="minorHAnsi"/>
                <w:b/>
                <w:bCs/>
                <w:sz w:val="22"/>
                <w:szCs w:val="22"/>
              </w:rPr>
            </w:pPr>
            <w:r w:rsidRPr="00316136">
              <w:rPr>
                <w:rFonts w:asciiTheme="minorHAnsi" w:hAnsiTheme="minorHAnsi"/>
                <w:sz w:val="22"/>
                <w:szCs w:val="22"/>
              </w:rPr>
              <w:t>Students will give a group presentation to the class.  Each group will be given a rubric listing the specific presentation requirements.</w:t>
            </w:r>
          </w:p>
          <w:p w:rsidR="00110478" w:rsidRPr="00924827" w:rsidRDefault="00110478" w:rsidP="00E9295F">
            <w:pPr>
              <w:pStyle w:val="Default"/>
              <w:rPr>
                <w:rFonts w:asciiTheme="minorHAnsi" w:hAnsiTheme="minorHAnsi"/>
                <w:sz w:val="22"/>
                <w:szCs w:val="22"/>
              </w:rPr>
            </w:pPr>
          </w:p>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lastRenderedPageBreak/>
              <w:t xml:space="preserve">Differentiated Assessment Plan: </w:t>
            </w:r>
          </w:p>
          <w:p w:rsidR="00316136" w:rsidRDefault="00316136" w:rsidP="00E9295F">
            <w:pPr>
              <w:pStyle w:val="Default"/>
              <w:rPr>
                <w:rFonts w:asciiTheme="minorHAnsi" w:hAnsiTheme="minorHAnsi"/>
                <w:b/>
                <w:bCs/>
                <w:sz w:val="22"/>
                <w:szCs w:val="22"/>
              </w:rPr>
            </w:pPr>
          </w:p>
          <w:p w:rsidR="00316136" w:rsidRPr="007D6900" w:rsidRDefault="00316136" w:rsidP="007D6900">
            <w:pPr>
              <w:rPr>
                <w:rFonts w:asciiTheme="minorHAnsi" w:hAnsiTheme="minorHAnsi"/>
                <w:sz w:val="22"/>
                <w:szCs w:val="22"/>
              </w:rPr>
            </w:pPr>
            <w:r w:rsidRPr="00316136">
              <w:rPr>
                <w:rFonts w:asciiTheme="minorHAnsi" w:hAnsiTheme="minorHAnsi"/>
                <w:sz w:val="22"/>
                <w:szCs w:val="22"/>
              </w:rPr>
              <w:t>All students must contribute to the group presentation; however, if a student does not want to orally present, they may write down their portion of the presentation, display it under the document camera, and have another group member read the information to the class.  If a student chooses to work alone instead of in a group, I will assign that student a specific portion of one of the group presentations to prepare.  That student may then individually present that portion of information.</w:t>
            </w:r>
          </w:p>
          <w:p w:rsidR="00E9295F" w:rsidRPr="00924827" w:rsidRDefault="00E9295F" w:rsidP="00E9295F">
            <w:pPr>
              <w:pStyle w:val="Default"/>
              <w:rPr>
                <w:rFonts w:asciiTheme="minorHAnsi" w:hAnsiTheme="minorHAnsi"/>
                <w:sz w:val="22"/>
                <w:szCs w:val="22"/>
              </w:rPr>
            </w:pPr>
          </w:p>
        </w:tc>
        <w:tc>
          <w:tcPr>
            <w:tcW w:w="3528" w:type="dxa"/>
          </w:tcPr>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lastRenderedPageBreak/>
              <w:t xml:space="preserve">Strategies/Activities: </w:t>
            </w:r>
          </w:p>
          <w:p w:rsidR="00316136" w:rsidRDefault="00316136" w:rsidP="00E9295F">
            <w:pPr>
              <w:pStyle w:val="Default"/>
              <w:rPr>
                <w:rFonts w:asciiTheme="minorHAnsi" w:hAnsiTheme="minorHAnsi"/>
                <w:b/>
                <w:bCs/>
                <w:sz w:val="22"/>
                <w:szCs w:val="22"/>
              </w:rPr>
            </w:pPr>
          </w:p>
          <w:p w:rsidR="00316136" w:rsidRDefault="00316136" w:rsidP="00E9295F">
            <w:pPr>
              <w:pStyle w:val="Default"/>
              <w:rPr>
                <w:rFonts w:asciiTheme="minorHAnsi" w:hAnsiTheme="minorHAnsi"/>
                <w:bCs/>
                <w:sz w:val="22"/>
                <w:szCs w:val="22"/>
              </w:rPr>
            </w:pPr>
            <w:r>
              <w:rPr>
                <w:rFonts w:asciiTheme="minorHAnsi" w:hAnsiTheme="minorHAnsi"/>
                <w:bCs/>
                <w:sz w:val="22"/>
                <w:szCs w:val="22"/>
              </w:rPr>
              <w:t xml:space="preserve">Lesson Introduction </w:t>
            </w:r>
          </w:p>
          <w:p w:rsidR="00316136" w:rsidRDefault="00316136" w:rsidP="00E9295F">
            <w:pPr>
              <w:pStyle w:val="Default"/>
              <w:rPr>
                <w:rFonts w:asciiTheme="minorHAnsi" w:hAnsiTheme="minorHAnsi"/>
                <w:bCs/>
                <w:sz w:val="22"/>
                <w:szCs w:val="22"/>
              </w:rPr>
            </w:pPr>
          </w:p>
          <w:p w:rsidR="00316136" w:rsidRDefault="00316136" w:rsidP="00E9295F">
            <w:pPr>
              <w:pStyle w:val="Default"/>
              <w:rPr>
                <w:rFonts w:asciiTheme="minorHAnsi" w:hAnsiTheme="minorHAnsi"/>
                <w:bCs/>
                <w:sz w:val="22"/>
                <w:szCs w:val="22"/>
              </w:rPr>
            </w:pPr>
            <w:r>
              <w:rPr>
                <w:rFonts w:asciiTheme="minorHAnsi" w:hAnsiTheme="minorHAnsi"/>
                <w:bCs/>
                <w:sz w:val="22"/>
                <w:szCs w:val="22"/>
              </w:rPr>
              <w:t>Jigsaw Activity</w:t>
            </w:r>
          </w:p>
          <w:p w:rsidR="00316136" w:rsidRDefault="00316136" w:rsidP="00E9295F">
            <w:pPr>
              <w:pStyle w:val="Default"/>
              <w:rPr>
                <w:rFonts w:asciiTheme="minorHAnsi" w:hAnsiTheme="minorHAnsi"/>
                <w:bCs/>
                <w:sz w:val="22"/>
                <w:szCs w:val="22"/>
              </w:rPr>
            </w:pPr>
          </w:p>
          <w:p w:rsidR="00316136" w:rsidRPr="00316136" w:rsidRDefault="00316136" w:rsidP="00E9295F">
            <w:pPr>
              <w:pStyle w:val="Default"/>
              <w:rPr>
                <w:rFonts w:asciiTheme="minorHAnsi" w:hAnsiTheme="minorHAnsi"/>
                <w:bCs/>
                <w:sz w:val="22"/>
                <w:szCs w:val="22"/>
              </w:rPr>
            </w:pPr>
            <w:r>
              <w:rPr>
                <w:rFonts w:asciiTheme="minorHAnsi" w:hAnsiTheme="minorHAnsi"/>
                <w:bCs/>
                <w:sz w:val="22"/>
                <w:szCs w:val="22"/>
              </w:rPr>
              <w:t>Group Presentations – Exploration Interactive Notebook Input</w:t>
            </w:r>
          </w:p>
          <w:p w:rsidR="00110478" w:rsidRPr="00924827" w:rsidRDefault="00110478" w:rsidP="00E9295F">
            <w:pPr>
              <w:pStyle w:val="Default"/>
              <w:rPr>
                <w:rFonts w:asciiTheme="minorHAnsi" w:hAnsiTheme="minorHAnsi"/>
                <w:b/>
                <w:bCs/>
                <w:sz w:val="22"/>
                <w:szCs w:val="22"/>
              </w:rPr>
            </w:pPr>
            <w:r w:rsidRPr="00924827">
              <w:rPr>
                <w:rFonts w:asciiTheme="minorHAnsi" w:hAnsiTheme="minorHAnsi"/>
                <w:b/>
                <w:bCs/>
                <w:sz w:val="22"/>
                <w:szCs w:val="22"/>
              </w:rPr>
              <w:lastRenderedPageBreak/>
              <w:t xml:space="preserve">Differentiated Strategies/Activities: </w:t>
            </w:r>
          </w:p>
          <w:p w:rsidR="00110478" w:rsidRDefault="00110478" w:rsidP="00E9295F">
            <w:pPr>
              <w:pStyle w:val="Default"/>
              <w:rPr>
                <w:rFonts w:asciiTheme="minorHAnsi" w:hAnsiTheme="minorHAnsi"/>
                <w:sz w:val="22"/>
                <w:szCs w:val="22"/>
              </w:rPr>
            </w:pPr>
          </w:p>
          <w:p w:rsidR="00E2512E" w:rsidRPr="00924827" w:rsidRDefault="00E2512E" w:rsidP="00E9295F">
            <w:pPr>
              <w:pStyle w:val="Default"/>
              <w:rPr>
                <w:rFonts w:asciiTheme="minorHAnsi" w:hAnsiTheme="minorHAnsi"/>
                <w:sz w:val="22"/>
                <w:szCs w:val="22"/>
              </w:rPr>
            </w:pPr>
            <w:r>
              <w:rPr>
                <w:rFonts w:asciiTheme="minorHAnsi" w:hAnsiTheme="minorHAnsi"/>
                <w:sz w:val="22"/>
                <w:szCs w:val="22"/>
              </w:rPr>
              <w:t xml:space="preserve">Students may work in groups for the jigsaw activity or work individually.  Students may orally give their information for the presentation or write down their information for the presentation.   </w:t>
            </w:r>
          </w:p>
        </w:tc>
      </w:tr>
      <w:tr w:rsidR="00110478" w:rsidRPr="00924827" w:rsidTr="00483F8E">
        <w:tc>
          <w:tcPr>
            <w:tcW w:w="900" w:type="dxa"/>
            <w:vAlign w:val="center"/>
          </w:tcPr>
          <w:p w:rsidR="00110478" w:rsidRPr="00924827" w:rsidRDefault="0009650E" w:rsidP="0009650E">
            <w:pPr>
              <w:jc w:val="center"/>
              <w:rPr>
                <w:rFonts w:asciiTheme="minorHAnsi" w:hAnsiTheme="minorHAnsi"/>
                <w:sz w:val="22"/>
                <w:szCs w:val="22"/>
              </w:rPr>
            </w:pPr>
            <w:r>
              <w:rPr>
                <w:rFonts w:asciiTheme="minorHAnsi" w:hAnsiTheme="minorHAnsi"/>
                <w:sz w:val="22"/>
                <w:szCs w:val="22"/>
              </w:rPr>
              <w:lastRenderedPageBreak/>
              <w:t>3</w:t>
            </w:r>
          </w:p>
        </w:tc>
        <w:tc>
          <w:tcPr>
            <w:tcW w:w="1350" w:type="dxa"/>
            <w:vAlign w:val="center"/>
          </w:tcPr>
          <w:p w:rsidR="00110478" w:rsidRPr="00924827" w:rsidRDefault="00483F8E" w:rsidP="00483F8E">
            <w:pPr>
              <w:jc w:val="center"/>
              <w:rPr>
                <w:rFonts w:asciiTheme="minorHAnsi" w:hAnsiTheme="minorHAnsi"/>
                <w:sz w:val="22"/>
                <w:szCs w:val="22"/>
              </w:rPr>
            </w:pPr>
            <w:r>
              <w:rPr>
                <w:rFonts w:asciiTheme="minorHAnsi" w:hAnsiTheme="minorHAnsi"/>
                <w:sz w:val="22"/>
                <w:szCs w:val="22"/>
              </w:rPr>
              <w:t>1,2</w:t>
            </w:r>
          </w:p>
        </w:tc>
        <w:tc>
          <w:tcPr>
            <w:tcW w:w="2790" w:type="dxa"/>
          </w:tcPr>
          <w:p w:rsidR="00483F8E" w:rsidRDefault="00483F8E" w:rsidP="00483F8E">
            <w:pPr>
              <w:pStyle w:val="Default"/>
              <w:rPr>
                <w:rFonts w:asciiTheme="minorHAnsi" w:hAnsiTheme="minorHAnsi"/>
                <w:color w:val="auto"/>
                <w:sz w:val="22"/>
                <w:szCs w:val="22"/>
              </w:rPr>
            </w:pPr>
            <w:r w:rsidRPr="009277AF">
              <w:rPr>
                <w:rFonts w:asciiTheme="minorHAnsi" w:hAnsiTheme="minorHAnsi"/>
                <w:color w:val="auto"/>
                <w:sz w:val="22"/>
                <w:szCs w:val="22"/>
              </w:rPr>
              <w:t>S</w:t>
            </w:r>
            <w:r>
              <w:rPr>
                <w:rFonts w:asciiTheme="minorHAnsi" w:hAnsiTheme="minorHAnsi"/>
                <w:color w:val="auto"/>
                <w:sz w:val="22"/>
                <w:szCs w:val="22"/>
              </w:rPr>
              <w:t>tudents will compare</w:t>
            </w:r>
            <w:r w:rsidRPr="009277AF">
              <w:rPr>
                <w:rFonts w:asciiTheme="minorHAnsi" w:hAnsiTheme="minorHAnsi"/>
                <w:color w:val="auto"/>
                <w:sz w:val="22"/>
                <w:szCs w:val="22"/>
              </w:rPr>
              <w:t xml:space="preserve"> two European New World explorer</w:t>
            </w:r>
            <w:r>
              <w:rPr>
                <w:rFonts w:asciiTheme="minorHAnsi" w:hAnsiTheme="minorHAnsi"/>
                <w:color w:val="auto"/>
                <w:sz w:val="22"/>
                <w:szCs w:val="22"/>
              </w:rPr>
              <w:t xml:space="preserve">s by writing an informative short answer </w:t>
            </w:r>
            <w:r w:rsidRPr="009277AF">
              <w:rPr>
                <w:rFonts w:asciiTheme="minorHAnsi" w:hAnsiTheme="minorHAnsi"/>
                <w:color w:val="auto"/>
                <w:sz w:val="22"/>
                <w:szCs w:val="22"/>
              </w:rPr>
              <w:t>in</w:t>
            </w:r>
            <w:r>
              <w:rPr>
                <w:rFonts w:asciiTheme="minorHAnsi" w:hAnsiTheme="minorHAnsi"/>
                <w:color w:val="auto"/>
                <w:sz w:val="22"/>
                <w:szCs w:val="22"/>
              </w:rPr>
              <w:t>cluding a minimum of three key ideas</w:t>
            </w:r>
            <w:r w:rsidRPr="009277AF">
              <w:rPr>
                <w:rFonts w:asciiTheme="minorHAnsi" w:hAnsiTheme="minorHAnsi"/>
                <w:color w:val="auto"/>
                <w:sz w:val="22"/>
                <w:szCs w:val="22"/>
              </w:rPr>
              <w:t xml:space="preserve"> and two linking words.</w:t>
            </w:r>
          </w:p>
          <w:p w:rsidR="00110478" w:rsidRPr="00924827" w:rsidRDefault="00110478" w:rsidP="00E9295F">
            <w:pPr>
              <w:rPr>
                <w:rFonts w:asciiTheme="minorHAnsi" w:hAnsiTheme="minorHAnsi"/>
                <w:sz w:val="22"/>
                <w:szCs w:val="22"/>
              </w:rPr>
            </w:pPr>
          </w:p>
        </w:tc>
        <w:tc>
          <w:tcPr>
            <w:tcW w:w="2790" w:type="dxa"/>
          </w:tcPr>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Assessment Description: </w:t>
            </w:r>
          </w:p>
          <w:p w:rsidR="00483F8E" w:rsidRDefault="00483F8E" w:rsidP="00E9295F">
            <w:pPr>
              <w:pStyle w:val="Default"/>
              <w:rPr>
                <w:rFonts w:asciiTheme="minorHAnsi" w:hAnsiTheme="minorHAnsi"/>
                <w:b/>
                <w:bCs/>
                <w:sz w:val="22"/>
                <w:szCs w:val="22"/>
              </w:rPr>
            </w:pPr>
          </w:p>
          <w:p w:rsidR="00483F8E" w:rsidRPr="00483F8E" w:rsidRDefault="00483F8E" w:rsidP="00E9295F">
            <w:pPr>
              <w:pStyle w:val="Default"/>
              <w:rPr>
                <w:rFonts w:asciiTheme="minorHAnsi" w:hAnsiTheme="minorHAnsi"/>
                <w:b/>
                <w:bCs/>
                <w:sz w:val="20"/>
                <w:szCs w:val="22"/>
              </w:rPr>
            </w:pPr>
            <w:r w:rsidRPr="00483F8E">
              <w:rPr>
                <w:rFonts w:asciiTheme="minorHAnsi" w:hAnsiTheme="minorHAnsi"/>
                <w:sz w:val="22"/>
              </w:rPr>
              <w:t>Students will write a short answer in class after I have presented a writing mini-lesson.</w:t>
            </w:r>
          </w:p>
          <w:p w:rsidR="00110478" w:rsidRPr="00924827" w:rsidRDefault="00110478" w:rsidP="00E9295F">
            <w:pPr>
              <w:pStyle w:val="Default"/>
              <w:rPr>
                <w:rFonts w:asciiTheme="minorHAnsi" w:hAnsiTheme="minorHAnsi"/>
                <w:sz w:val="22"/>
                <w:szCs w:val="22"/>
              </w:rPr>
            </w:pPr>
          </w:p>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Differentiated Assessment Plan: </w:t>
            </w:r>
          </w:p>
          <w:p w:rsidR="00483F8E" w:rsidRDefault="00483F8E" w:rsidP="00E9295F">
            <w:pPr>
              <w:pStyle w:val="Default"/>
              <w:rPr>
                <w:rFonts w:asciiTheme="minorHAnsi" w:hAnsiTheme="minorHAnsi"/>
                <w:b/>
                <w:bCs/>
                <w:sz w:val="22"/>
                <w:szCs w:val="22"/>
              </w:rPr>
            </w:pPr>
          </w:p>
          <w:p w:rsidR="00483F8E" w:rsidRPr="00483F8E" w:rsidRDefault="00483F8E" w:rsidP="00E9295F">
            <w:pPr>
              <w:pStyle w:val="Default"/>
              <w:rPr>
                <w:rFonts w:asciiTheme="minorHAnsi" w:hAnsiTheme="minorHAnsi"/>
                <w:b/>
                <w:bCs/>
                <w:sz w:val="22"/>
                <w:szCs w:val="22"/>
              </w:rPr>
            </w:pPr>
            <w:r w:rsidRPr="00483F8E">
              <w:rPr>
                <w:rFonts w:asciiTheme="minorHAnsi" w:hAnsiTheme="minorHAnsi"/>
                <w:sz w:val="22"/>
              </w:rPr>
              <w:t>This formative assessment will be differentiated because I will include modeling before</w:t>
            </w:r>
            <w:r>
              <w:rPr>
                <w:rFonts w:asciiTheme="minorHAnsi" w:hAnsiTheme="minorHAnsi"/>
                <w:sz w:val="22"/>
              </w:rPr>
              <w:t xml:space="preserve"> the short answer task is g</w:t>
            </w:r>
            <w:r w:rsidRPr="00483F8E">
              <w:rPr>
                <w:rFonts w:asciiTheme="minorHAnsi" w:hAnsiTheme="minorHAnsi"/>
                <w:sz w:val="22"/>
              </w:rPr>
              <w:t xml:space="preserve">iven to the </w:t>
            </w:r>
            <w:r>
              <w:rPr>
                <w:rFonts w:asciiTheme="minorHAnsi" w:hAnsiTheme="minorHAnsi"/>
                <w:sz w:val="22"/>
              </w:rPr>
              <w:t xml:space="preserve">students.  </w:t>
            </w:r>
            <w:r w:rsidRPr="00483F8E">
              <w:rPr>
                <w:rFonts w:asciiTheme="minorHAnsi" w:hAnsiTheme="minorHAnsi"/>
                <w:sz w:val="22"/>
              </w:rPr>
              <w:t>Students also will have the opportunity to choose which topic(s) of study they want to include in their short answer.</w:t>
            </w:r>
          </w:p>
          <w:p w:rsidR="00E9295F" w:rsidRPr="00924827" w:rsidRDefault="00E9295F" w:rsidP="00E9295F">
            <w:pPr>
              <w:pStyle w:val="Default"/>
              <w:rPr>
                <w:rFonts w:asciiTheme="minorHAnsi" w:hAnsiTheme="minorHAnsi"/>
                <w:sz w:val="22"/>
                <w:szCs w:val="22"/>
              </w:rPr>
            </w:pPr>
          </w:p>
        </w:tc>
        <w:tc>
          <w:tcPr>
            <w:tcW w:w="3528" w:type="dxa"/>
          </w:tcPr>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Strategies/Activities: </w:t>
            </w:r>
          </w:p>
          <w:p w:rsidR="00483F8E" w:rsidRDefault="00483F8E" w:rsidP="00E9295F">
            <w:pPr>
              <w:pStyle w:val="Default"/>
              <w:rPr>
                <w:rFonts w:asciiTheme="minorHAnsi" w:hAnsiTheme="minorHAnsi"/>
                <w:b/>
                <w:bCs/>
                <w:sz w:val="22"/>
                <w:szCs w:val="22"/>
              </w:rPr>
            </w:pPr>
          </w:p>
          <w:p w:rsidR="00483F8E" w:rsidRDefault="00483F8E" w:rsidP="00E9295F">
            <w:pPr>
              <w:pStyle w:val="Default"/>
              <w:rPr>
                <w:rFonts w:asciiTheme="minorHAnsi" w:hAnsiTheme="minorHAnsi"/>
                <w:bCs/>
                <w:sz w:val="22"/>
                <w:szCs w:val="22"/>
              </w:rPr>
            </w:pPr>
            <w:r>
              <w:rPr>
                <w:rFonts w:asciiTheme="minorHAnsi" w:hAnsiTheme="minorHAnsi"/>
                <w:bCs/>
                <w:sz w:val="22"/>
                <w:szCs w:val="22"/>
              </w:rPr>
              <w:t>PowerPoint Presentation – Exploration Interactive Notebook Input</w:t>
            </w:r>
          </w:p>
          <w:p w:rsidR="00483F8E" w:rsidRDefault="00483F8E" w:rsidP="00E9295F">
            <w:pPr>
              <w:pStyle w:val="Default"/>
              <w:rPr>
                <w:rFonts w:asciiTheme="minorHAnsi" w:hAnsiTheme="minorHAnsi"/>
                <w:bCs/>
                <w:sz w:val="22"/>
                <w:szCs w:val="22"/>
              </w:rPr>
            </w:pPr>
          </w:p>
          <w:p w:rsidR="00483F8E" w:rsidRDefault="00483F8E" w:rsidP="00E9295F">
            <w:pPr>
              <w:pStyle w:val="Default"/>
              <w:rPr>
                <w:rFonts w:asciiTheme="minorHAnsi" w:hAnsiTheme="minorHAnsi"/>
                <w:bCs/>
                <w:sz w:val="22"/>
                <w:szCs w:val="22"/>
              </w:rPr>
            </w:pPr>
            <w:r>
              <w:rPr>
                <w:rFonts w:asciiTheme="minorHAnsi" w:hAnsiTheme="minorHAnsi"/>
                <w:bCs/>
                <w:sz w:val="22"/>
                <w:szCs w:val="22"/>
              </w:rPr>
              <w:t>Writing Mini-Lesson</w:t>
            </w:r>
          </w:p>
          <w:p w:rsidR="00483F8E" w:rsidRDefault="00483F8E" w:rsidP="00E9295F">
            <w:pPr>
              <w:pStyle w:val="Default"/>
              <w:rPr>
                <w:rFonts w:asciiTheme="minorHAnsi" w:hAnsiTheme="minorHAnsi"/>
                <w:bCs/>
                <w:sz w:val="22"/>
                <w:szCs w:val="22"/>
              </w:rPr>
            </w:pPr>
          </w:p>
          <w:p w:rsidR="00483F8E" w:rsidRDefault="00483F8E" w:rsidP="00E9295F">
            <w:pPr>
              <w:pStyle w:val="Default"/>
              <w:rPr>
                <w:rFonts w:asciiTheme="minorHAnsi" w:hAnsiTheme="minorHAnsi"/>
                <w:bCs/>
                <w:sz w:val="22"/>
                <w:szCs w:val="22"/>
              </w:rPr>
            </w:pPr>
            <w:r>
              <w:rPr>
                <w:rFonts w:asciiTheme="minorHAnsi" w:hAnsiTheme="minorHAnsi"/>
                <w:bCs/>
                <w:sz w:val="22"/>
                <w:szCs w:val="22"/>
              </w:rPr>
              <w:t>Modeled Short Answer</w:t>
            </w:r>
          </w:p>
          <w:p w:rsidR="00483F8E" w:rsidRDefault="00483F8E" w:rsidP="00E9295F">
            <w:pPr>
              <w:pStyle w:val="Default"/>
              <w:rPr>
                <w:rFonts w:asciiTheme="minorHAnsi" w:hAnsiTheme="minorHAnsi"/>
                <w:bCs/>
                <w:sz w:val="22"/>
                <w:szCs w:val="22"/>
              </w:rPr>
            </w:pPr>
          </w:p>
          <w:p w:rsidR="00483F8E" w:rsidRPr="007D6900" w:rsidRDefault="00483F8E" w:rsidP="00E9295F">
            <w:pPr>
              <w:pStyle w:val="Default"/>
              <w:rPr>
                <w:rFonts w:asciiTheme="minorHAnsi" w:hAnsiTheme="minorHAnsi"/>
                <w:bCs/>
                <w:sz w:val="22"/>
                <w:szCs w:val="22"/>
              </w:rPr>
            </w:pPr>
            <w:r>
              <w:rPr>
                <w:rFonts w:asciiTheme="minorHAnsi" w:hAnsiTheme="minorHAnsi"/>
                <w:bCs/>
                <w:sz w:val="22"/>
                <w:szCs w:val="22"/>
              </w:rPr>
              <w:t>Independent Writing</w:t>
            </w:r>
          </w:p>
          <w:p w:rsidR="00483F8E" w:rsidRPr="00924827" w:rsidRDefault="00483F8E" w:rsidP="00E9295F">
            <w:pPr>
              <w:pStyle w:val="Default"/>
              <w:rPr>
                <w:rFonts w:asciiTheme="minorHAnsi" w:hAnsiTheme="minorHAnsi"/>
                <w:sz w:val="22"/>
                <w:szCs w:val="22"/>
              </w:rPr>
            </w:pPr>
          </w:p>
          <w:p w:rsidR="00483F8E" w:rsidRDefault="00110478" w:rsidP="00E9295F">
            <w:pPr>
              <w:pStyle w:val="Default"/>
              <w:rPr>
                <w:rFonts w:asciiTheme="minorHAnsi" w:hAnsiTheme="minorHAnsi"/>
                <w:b/>
                <w:bCs/>
                <w:sz w:val="22"/>
                <w:szCs w:val="22"/>
              </w:rPr>
            </w:pPr>
            <w:r w:rsidRPr="00924827">
              <w:rPr>
                <w:rFonts w:asciiTheme="minorHAnsi" w:hAnsiTheme="minorHAnsi"/>
                <w:b/>
                <w:bCs/>
                <w:sz w:val="22"/>
                <w:szCs w:val="22"/>
              </w:rPr>
              <w:t>Differentiated Strategies/Activities:</w:t>
            </w:r>
          </w:p>
          <w:p w:rsidR="00483F8E" w:rsidRDefault="00483F8E" w:rsidP="00E9295F">
            <w:pPr>
              <w:pStyle w:val="Default"/>
              <w:rPr>
                <w:rFonts w:asciiTheme="minorHAnsi" w:hAnsiTheme="minorHAnsi"/>
                <w:b/>
                <w:bCs/>
                <w:sz w:val="22"/>
                <w:szCs w:val="22"/>
              </w:rPr>
            </w:pPr>
          </w:p>
          <w:p w:rsidR="00110478" w:rsidRPr="00924827" w:rsidRDefault="00483F8E" w:rsidP="00E9295F">
            <w:pPr>
              <w:pStyle w:val="Default"/>
              <w:rPr>
                <w:rFonts w:asciiTheme="minorHAnsi" w:hAnsiTheme="minorHAnsi"/>
                <w:b/>
                <w:bCs/>
                <w:sz w:val="22"/>
                <w:szCs w:val="22"/>
              </w:rPr>
            </w:pPr>
            <w:r>
              <w:rPr>
                <w:rFonts w:asciiTheme="minorHAnsi" w:hAnsiTheme="minorHAnsi"/>
                <w:bCs/>
                <w:sz w:val="22"/>
                <w:szCs w:val="22"/>
              </w:rPr>
              <w:t>Students will observe me as I model how to effectively write an informative short answer.  Students will also have different options for their short answer task.  Modeling and the giving of choices are the two ways in which these strategies are differentiated.</w:t>
            </w:r>
            <w:r w:rsidR="00110478" w:rsidRPr="00924827">
              <w:rPr>
                <w:rFonts w:asciiTheme="minorHAnsi" w:hAnsiTheme="minorHAnsi"/>
                <w:b/>
                <w:bCs/>
                <w:sz w:val="22"/>
                <w:szCs w:val="22"/>
              </w:rPr>
              <w:t xml:space="preserve"> </w:t>
            </w:r>
          </w:p>
          <w:p w:rsidR="00110478" w:rsidRPr="00924827" w:rsidRDefault="00110478" w:rsidP="00E9295F">
            <w:pPr>
              <w:pStyle w:val="Default"/>
              <w:rPr>
                <w:rFonts w:asciiTheme="minorHAnsi" w:hAnsiTheme="minorHAnsi"/>
                <w:sz w:val="22"/>
                <w:szCs w:val="22"/>
              </w:rPr>
            </w:pPr>
          </w:p>
        </w:tc>
      </w:tr>
      <w:tr w:rsidR="0009650E" w:rsidRPr="00924827" w:rsidTr="00BF25AB">
        <w:tc>
          <w:tcPr>
            <w:tcW w:w="900" w:type="dxa"/>
            <w:vAlign w:val="center"/>
          </w:tcPr>
          <w:p w:rsidR="00BF25AB" w:rsidRDefault="00BF25AB" w:rsidP="00BF25AB">
            <w:pPr>
              <w:jc w:val="center"/>
              <w:rPr>
                <w:rFonts w:asciiTheme="minorHAnsi" w:hAnsiTheme="minorHAnsi"/>
                <w:sz w:val="22"/>
                <w:szCs w:val="22"/>
              </w:rPr>
            </w:pPr>
          </w:p>
          <w:p w:rsidR="00BF25AB" w:rsidRDefault="00BF25AB" w:rsidP="00BF25AB">
            <w:pPr>
              <w:jc w:val="center"/>
              <w:rPr>
                <w:rFonts w:asciiTheme="minorHAnsi" w:hAnsiTheme="minorHAnsi"/>
                <w:sz w:val="22"/>
                <w:szCs w:val="22"/>
              </w:rPr>
            </w:pPr>
          </w:p>
          <w:p w:rsidR="0009650E" w:rsidRDefault="0009650E" w:rsidP="00BF25AB">
            <w:pPr>
              <w:jc w:val="center"/>
              <w:rPr>
                <w:rFonts w:asciiTheme="minorHAnsi" w:hAnsiTheme="minorHAnsi"/>
                <w:sz w:val="22"/>
                <w:szCs w:val="22"/>
              </w:rPr>
            </w:pPr>
            <w:r>
              <w:rPr>
                <w:rFonts w:asciiTheme="minorHAnsi" w:hAnsiTheme="minorHAnsi"/>
                <w:sz w:val="22"/>
                <w:szCs w:val="22"/>
              </w:rPr>
              <w:t>4</w:t>
            </w:r>
          </w:p>
          <w:p w:rsidR="0009650E" w:rsidRDefault="0009650E" w:rsidP="00BF25AB">
            <w:pPr>
              <w:jc w:val="center"/>
              <w:rPr>
                <w:rFonts w:asciiTheme="minorHAnsi" w:hAnsiTheme="minorHAnsi"/>
                <w:sz w:val="22"/>
                <w:szCs w:val="22"/>
              </w:rPr>
            </w:pPr>
          </w:p>
          <w:p w:rsidR="0009650E" w:rsidRPr="00924827" w:rsidRDefault="0009650E" w:rsidP="00BF25AB">
            <w:pPr>
              <w:jc w:val="center"/>
              <w:rPr>
                <w:rFonts w:asciiTheme="minorHAnsi" w:hAnsiTheme="minorHAnsi"/>
                <w:sz w:val="22"/>
                <w:szCs w:val="22"/>
              </w:rPr>
            </w:pPr>
          </w:p>
        </w:tc>
        <w:tc>
          <w:tcPr>
            <w:tcW w:w="1350" w:type="dxa"/>
            <w:vAlign w:val="center"/>
          </w:tcPr>
          <w:p w:rsidR="0009650E" w:rsidRPr="00924827" w:rsidRDefault="00624010" w:rsidP="00BF25AB">
            <w:pPr>
              <w:jc w:val="center"/>
              <w:rPr>
                <w:rFonts w:asciiTheme="minorHAnsi" w:hAnsiTheme="minorHAnsi"/>
                <w:sz w:val="22"/>
                <w:szCs w:val="22"/>
              </w:rPr>
            </w:pPr>
            <w:r>
              <w:rPr>
                <w:rFonts w:asciiTheme="minorHAnsi" w:hAnsiTheme="minorHAnsi"/>
                <w:sz w:val="22"/>
                <w:szCs w:val="22"/>
              </w:rPr>
              <w:t>1</w:t>
            </w:r>
          </w:p>
        </w:tc>
        <w:tc>
          <w:tcPr>
            <w:tcW w:w="2790" w:type="dxa"/>
          </w:tcPr>
          <w:p w:rsidR="0009650E" w:rsidRPr="00924827" w:rsidRDefault="00624010" w:rsidP="00E9295F">
            <w:pPr>
              <w:rPr>
                <w:rFonts w:asciiTheme="minorHAnsi" w:hAnsiTheme="minorHAnsi"/>
                <w:sz w:val="22"/>
                <w:szCs w:val="22"/>
              </w:rPr>
            </w:pPr>
            <w:r w:rsidRPr="009B5A66">
              <w:rPr>
                <w:rFonts w:asciiTheme="minorHAnsi" w:hAnsiTheme="minorHAnsi"/>
                <w:sz w:val="22"/>
                <w:szCs w:val="22"/>
              </w:rPr>
              <w:t xml:space="preserve">Each student will offer one statement or pose one question to defend their position when participating in a class debate over which impact made the greatest </w:t>
            </w:r>
            <w:r w:rsidRPr="009B5A66">
              <w:rPr>
                <w:rFonts w:asciiTheme="minorHAnsi" w:hAnsiTheme="minorHAnsi"/>
                <w:sz w:val="22"/>
                <w:szCs w:val="22"/>
              </w:rPr>
              <w:lastRenderedPageBreak/>
              <w:t>difference in the New World.</w:t>
            </w:r>
          </w:p>
        </w:tc>
        <w:tc>
          <w:tcPr>
            <w:tcW w:w="2790" w:type="dxa"/>
          </w:tcPr>
          <w:p w:rsidR="0009650E" w:rsidRDefault="0009650E" w:rsidP="0009650E">
            <w:pPr>
              <w:pStyle w:val="Default"/>
              <w:rPr>
                <w:rFonts w:asciiTheme="minorHAnsi" w:hAnsiTheme="minorHAnsi"/>
                <w:b/>
                <w:bCs/>
                <w:sz w:val="22"/>
                <w:szCs w:val="22"/>
              </w:rPr>
            </w:pPr>
            <w:r w:rsidRPr="00924827">
              <w:rPr>
                <w:rFonts w:asciiTheme="minorHAnsi" w:hAnsiTheme="minorHAnsi"/>
                <w:b/>
                <w:bCs/>
                <w:sz w:val="22"/>
                <w:szCs w:val="22"/>
              </w:rPr>
              <w:lastRenderedPageBreak/>
              <w:t xml:space="preserve">Assessment Description: </w:t>
            </w:r>
          </w:p>
          <w:p w:rsidR="00624010" w:rsidRDefault="00624010" w:rsidP="0009650E">
            <w:pPr>
              <w:pStyle w:val="Default"/>
              <w:rPr>
                <w:rFonts w:asciiTheme="minorHAnsi" w:hAnsiTheme="minorHAnsi"/>
                <w:b/>
                <w:bCs/>
                <w:sz w:val="22"/>
                <w:szCs w:val="22"/>
              </w:rPr>
            </w:pPr>
          </w:p>
          <w:p w:rsidR="00624010" w:rsidRPr="00624010" w:rsidRDefault="00624010" w:rsidP="0009650E">
            <w:pPr>
              <w:pStyle w:val="Default"/>
              <w:rPr>
                <w:rFonts w:asciiTheme="minorHAnsi" w:hAnsiTheme="minorHAnsi"/>
                <w:b/>
                <w:bCs/>
                <w:sz w:val="20"/>
                <w:szCs w:val="22"/>
              </w:rPr>
            </w:pPr>
            <w:r w:rsidRPr="00624010">
              <w:rPr>
                <w:rFonts w:asciiTheme="minorHAnsi" w:hAnsiTheme="minorHAnsi"/>
                <w:sz w:val="22"/>
              </w:rPr>
              <w:t>Students will p</w:t>
            </w:r>
            <w:r>
              <w:rPr>
                <w:rFonts w:asciiTheme="minorHAnsi" w:hAnsiTheme="minorHAnsi"/>
                <w:sz w:val="22"/>
              </w:rPr>
              <w:t>articipate in a class debate.  Students</w:t>
            </w:r>
            <w:r w:rsidRPr="00624010">
              <w:rPr>
                <w:rFonts w:asciiTheme="minorHAnsi" w:hAnsiTheme="minorHAnsi"/>
                <w:sz w:val="22"/>
              </w:rPr>
              <w:t xml:space="preserve"> are required to offer one statement or pose one </w:t>
            </w:r>
            <w:r w:rsidRPr="00624010">
              <w:rPr>
                <w:rFonts w:asciiTheme="minorHAnsi" w:hAnsiTheme="minorHAnsi"/>
                <w:sz w:val="22"/>
              </w:rPr>
              <w:lastRenderedPageBreak/>
              <w:t>question to defend their position.</w:t>
            </w:r>
          </w:p>
          <w:p w:rsidR="0009650E" w:rsidRPr="00924827" w:rsidRDefault="0009650E" w:rsidP="0009650E">
            <w:pPr>
              <w:pStyle w:val="Default"/>
              <w:rPr>
                <w:rFonts w:asciiTheme="minorHAnsi" w:hAnsiTheme="minorHAnsi"/>
                <w:sz w:val="22"/>
                <w:szCs w:val="22"/>
              </w:rPr>
            </w:pPr>
          </w:p>
          <w:p w:rsidR="0009650E" w:rsidRDefault="0009650E" w:rsidP="0009650E">
            <w:pPr>
              <w:pStyle w:val="Default"/>
              <w:rPr>
                <w:rFonts w:asciiTheme="minorHAnsi" w:hAnsiTheme="minorHAnsi"/>
                <w:b/>
                <w:bCs/>
                <w:sz w:val="22"/>
                <w:szCs w:val="22"/>
              </w:rPr>
            </w:pPr>
            <w:r w:rsidRPr="00924827">
              <w:rPr>
                <w:rFonts w:asciiTheme="minorHAnsi" w:hAnsiTheme="minorHAnsi"/>
                <w:b/>
                <w:bCs/>
                <w:sz w:val="22"/>
                <w:szCs w:val="22"/>
              </w:rPr>
              <w:t xml:space="preserve">Differentiated Assessment Plan: </w:t>
            </w:r>
          </w:p>
          <w:p w:rsidR="00624010" w:rsidRDefault="00624010" w:rsidP="0009650E">
            <w:pPr>
              <w:pStyle w:val="Default"/>
              <w:rPr>
                <w:rFonts w:asciiTheme="minorHAnsi" w:hAnsiTheme="minorHAnsi"/>
                <w:b/>
                <w:bCs/>
                <w:sz w:val="22"/>
                <w:szCs w:val="22"/>
              </w:rPr>
            </w:pPr>
          </w:p>
          <w:p w:rsidR="00624010" w:rsidRPr="00624010" w:rsidRDefault="00624010" w:rsidP="0009650E">
            <w:pPr>
              <w:pStyle w:val="Default"/>
              <w:rPr>
                <w:rFonts w:asciiTheme="minorHAnsi" w:hAnsiTheme="minorHAnsi"/>
                <w:b/>
                <w:bCs/>
                <w:sz w:val="20"/>
                <w:szCs w:val="22"/>
              </w:rPr>
            </w:pPr>
            <w:r w:rsidRPr="00624010">
              <w:rPr>
                <w:rFonts w:asciiTheme="minorHAnsi" w:hAnsiTheme="minorHAnsi"/>
                <w:sz w:val="22"/>
              </w:rPr>
              <w:t>Students will be given the opportunity to</w:t>
            </w:r>
            <w:r>
              <w:rPr>
                <w:rFonts w:asciiTheme="minorHAnsi" w:hAnsiTheme="minorHAnsi"/>
                <w:sz w:val="22"/>
              </w:rPr>
              <w:t xml:space="preserve"> determine their own position.  They may</w:t>
            </w:r>
            <w:r w:rsidRPr="00624010">
              <w:rPr>
                <w:rFonts w:asciiTheme="minorHAnsi" w:hAnsiTheme="minorHAnsi"/>
                <w:sz w:val="22"/>
              </w:rPr>
              <w:t xml:space="preserve"> choose which side they want to support.  Students will be defending their impact as the one that made the greatest difference in the New World.</w:t>
            </w:r>
          </w:p>
          <w:p w:rsidR="0009650E" w:rsidRPr="00924827" w:rsidRDefault="0009650E" w:rsidP="00E9295F">
            <w:pPr>
              <w:pStyle w:val="Default"/>
              <w:rPr>
                <w:rFonts w:asciiTheme="minorHAnsi" w:hAnsiTheme="minorHAnsi"/>
                <w:b/>
                <w:bCs/>
                <w:sz w:val="22"/>
                <w:szCs w:val="22"/>
              </w:rPr>
            </w:pPr>
          </w:p>
        </w:tc>
        <w:tc>
          <w:tcPr>
            <w:tcW w:w="3528" w:type="dxa"/>
          </w:tcPr>
          <w:p w:rsidR="0009650E" w:rsidRDefault="0009650E" w:rsidP="0009650E">
            <w:pPr>
              <w:pStyle w:val="Default"/>
              <w:rPr>
                <w:rFonts w:asciiTheme="minorHAnsi" w:hAnsiTheme="minorHAnsi"/>
                <w:b/>
                <w:bCs/>
                <w:sz w:val="22"/>
                <w:szCs w:val="22"/>
              </w:rPr>
            </w:pPr>
            <w:r w:rsidRPr="00924827">
              <w:rPr>
                <w:rFonts w:asciiTheme="minorHAnsi" w:hAnsiTheme="minorHAnsi"/>
                <w:b/>
                <w:bCs/>
                <w:sz w:val="22"/>
                <w:szCs w:val="22"/>
              </w:rPr>
              <w:lastRenderedPageBreak/>
              <w:t xml:space="preserve">Strategies/Activities: </w:t>
            </w:r>
          </w:p>
          <w:p w:rsidR="00624010" w:rsidRDefault="00624010" w:rsidP="0009650E">
            <w:pPr>
              <w:pStyle w:val="Default"/>
              <w:rPr>
                <w:rFonts w:asciiTheme="minorHAnsi" w:hAnsiTheme="minorHAnsi"/>
                <w:b/>
                <w:bCs/>
                <w:sz w:val="22"/>
                <w:szCs w:val="22"/>
              </w:rPr>
            </w:pPr>
          </w:p>
          <w:p w:rsidR="00624010" w:rsidRDefault="00624010" w:rsidP="0009650E">
            <w:pPr>
              <w:pStyle w:val="Default"/>
              <w:rPr>
                <w:rFonts w:asciiTheme="minorHAnsi" w:hAnsiTheme="minorHAnsi"/>
                <w:bCs/>
                <w:sz w:val="22"/>
                <w:szCs w:val="22"/>
              </w:rPr>
            </w:pPr>
            <w:r>
              <w:rPr>
                <w:rFonts w:asciiTheme="minorHAnsi" w:hAnsiTheme="minorHAnsi"/>
                <w:bCs/>
                <w:sz w:val="22"/>
                <w:szCs w:val="22"/>
              </w:rPr>
              <w:t>Hudson and La Salle Description – Exploration Interactive Notebook Input</w:t>
            </w:r>
          </w:p>
          <w:p w:rsidR="00624010" w:rsidRDefault="00624010" w:rsidP="0009650E">
            <w:pPr>
              <w:pStyle w:val="Default"/>
              <w:rPr>
                <w:rFonts w:asciiTheme="minorHAnsi" w:hAnsiTheme="minorHAnsi"/>
                <w:bCs/>
                <w:sz w:val="22"/>
                <w:szCs w:val="22"/>
              </w:rPr>
            </w:pPr>
          </w:p>
          <w:p w:rsidR="00624010" w:rsidRDefault="00624010" w:rsidP="0009650E">
            <w:pPr>
              <w:pStyle w:val="Default"/>
              <w:rPr>
                <w:rFonts w:asciiTheme="minorHAnsi" w:hAnsiTheme="minorHAnsi"/>
                <w:bCs/>
                <w:sz w:val="22"/>
                <w:szCs w:val="22"/>
              </w:rPr>
            </w:pPr>
            <w:r>
              <w:rPr>
                <w:rFonts w:asciiTheme="minorHAnsi" w:hAnsiTheme="minorHAnsi"/>
                <w:bCs/>
                <w:sz w:val="22"/>
                <w:szCs w:val="22"/>
              </w:rPr>
              <w:lastRenderedPageBreak/>
              <w:t>Debate Research</w:t>
            </w:r>
          </w:p>
          <w:p w:rsidR="00624010" w:rsidRDefault="00624010" w:rsidP="0009650E">
            <w:pPr>
              <w:pStyle w:val="Default"/>
              <w:rPr>
                <w:rFonts w:asciiTheme="minorHAnsi" w:hAnsiTheme="minorHAnsi"/>
                <w:bCs/>
                <w:sz w:val="22"/>
                <w:szCs w:val="22"/>
              </w:rPr>
            </w:pPr>
          </w:p>
          <w:p w:rsidR="00624010" w:rsidRDefault="00624010" w:rsidP="0009650E">
            <w:pPr>
              <w:pStyle w:val="Default"/>
              <w:rPr>
                <w:rFonts w:asciiTheme="minorHAnsi" w:hAnsiTheme="minorHAnsi"/>
                <w:bCs/>
                <w:sz w:val="22"/>
                <w:szCs w:val="22"/>
              </w:rPr>
            </w:pPr>
            <w:r>
              <w:rPr>
                <w:rFonts w:asciiTheme="minorHAnsi" w:hAnsiTheme="minorHAnsi"/>
                <w:bCs/>
                <w:sz w:val="22"/>
                <w:szCs w:val="22"/>
              </w:rPr>
              <w:t>Impact Debate</w:t>
            </w:r>
          </w:p>
          <w:p w:rsidR="00624010" w:rsidRDefault="00624010" w:rsidP="0009650E">
            <w:pPr>
              <w:pStyle w:val="Default"/>
              <w:rPr>
                <w:rFonts w:asciiTheme="minorHAnsi" w:hAnsiTheme="minorHAnsi"/>
                <w:bCs/>
                <w:sz w:val="22"/>
                <w:szCs w:val="22"/>
              </w:rPr>
            </w:pPr>
          </w:p>
          <w:p w:rsidR="00624010" w:rsidRPr="00624010" w:rsidRDefault="00624010" w:rsidP="0009650E">
            <w:pPr>
              <w:pStyle w:val="Default"/>
              <w:rPr>
                <w:rFonts w:asciiTheme="minorHAnsi" w:hAnsiTheme="minorHAnsi"/>
                <w:bCs/>
                <w:sz w:val="22"/>
                <w:szCs w:val="22"/>
              </w:rPr>
            </w:pPr>
            <w:r>
              <w:rPr>
                <w:rFonts w:asciiTheme="minorHAnsi" w:hAnsiTheme="minorHAnsi"/>
                <w:bCs/>
                <w:sz w:val="22"/>
                <w:szCs w:val="22"/>
              </w:rPr>
              <w:t>Overview of Test</w:t>
            </w:r>
          </w:p>
          <w:p w:rsidR="0009650E" w:rsidRPr="00924827" w:rsidRDefault="0009650E" w:rsidP="0009650E">
            <w:pPr>
              <w:pStyle w:val="Default"/>
              <w:rPr>
                <w:rFonts w:asciiTheme="minorHAnsi" w:hAnsiTheme="minorHAnsi"/>
                <w:sz w:val="22"/>
                <w:szCs w:val="22"/>
              </w:rPr>
            </w:pPr>
          </w:p>
          <w:p w:rsidR="00624010" w:rsidRDefault="0009650E" w:rsidP="0009650E">
            <w:pPr>
              <w:pStyle w:val="Default"/>
              <w:rPr>
                <w:rFonts w:asciiTheme="minorHAnsi" w:hAnsiTheme="minorHAnsi"/>
                <w:b/>
                <w:bCs/>
                <w:sz w:val="22"/>
                <w:szCs w:val="22"/>
              </w:rPr>
            </w:pPr>
            <w:r w:rsidRPr="00924827">
              <w:rPr>
                <w:rFonts w:asciiTheme="minorHAnsi" w:hAnsiTheme="minorHAnsi"/>
                <w:b/>
                <w:bCs/>
                <w:sz w:val="22"/>
                <w:szCs w:val="22"/>
              </w:rPr>
              <w:t>Differentiated Strategies/Activities:</w:t>
            </w:r>
          </w:p>
          <w:p w:rsidR="00624010" w:rsidRDefault="00624010" w:rsidP="0009650E">
            <w:pPr>
              <w:pStyle w:val="Default"/>
              <w:rPr>
                <w:rFonts w:asciiTheme="minorHAnsi" w:hAnsiTheme="minorHAnsi"/>
                <w:b/>
                <w:bCs/>
                <w:sz w:val="22"/>
                <w:szCs w:val="22"/>
              </w:rPr>
            </w:pPr>
          </w:p>
          <w:p w:rsidR="0009650E" w:rsidRDefault="00624010" w:rsidP="0009650E">
            <w:pPr>
              <w:pStyle w:val="Default"/>
              <w:rPr>
                <w:rFonts w:asciiTheme="minorHAnsi" w:hAnsiTheme="minorHAnsi"/>
                <w:sz w:val="22"/>
              </w:rPr>
            </w:pPr>
            <w:r w:rsidRPr="00624010">
              <w:rPr>
                <w:rFonts w:asciiTheme="minorHAnsi" w:hAnsiTheme="minorHAnsi"/>
                <w:sz w:val="22"/>
              </w:rPr>
              <w:t>Students will have the opportunity to choose their debate position.  Grouping will be left up to the students based on their decision in regards to which impact made the greatest difference in the New World.</w:t>
            </w:r>
            <w:r w:rsidR="00BB5631">
              <w:rPr>
                <w:rFonts w:asciiTheme="minorHAnsi" w:hAnsiTheme="minorHAnsi"/>
                <w:sz w:val="22"/>
              </w:rPr>
              <w:t xml:space="preserve">  Students may choose to research information individually or work with their group as a whole.</w:t>
            </w:r>
          </w:p>
          <w:p w:rsidR="00BB5631" w:rsidRPr="00624010" w:rsidRDefault="00BB5631" w:rsidP="0009650E">
            <w:pPr>
              <w:pStyle w:val="Default"/>
              <w:rPr>
                <w:rFonts w:asciiTheme="minorHAnsi" w:hAnsiTheme="minorHAnsi"/>
                <w:b/>
                <w:bCs/>
                <w:sz w:val="22"/>
                <w:szCs w:val="22"/>
              </w:rPr>
            </w:pPr>
          </w:p>
        </w:tc>
      </w:tr>
      <w:tr w:rsidR="00110478" w:rsidRPr="00924827" w:rsidTr="00394CF0">
        <w:tc>
          <w:tcPr>
            <w:tcW w:w="900" w:type="dxa"/>
            <w:vAlign w:val="center"/>
          </w:tcPr>
          <w:p w:rsidR="00110478" w:rsidRPr="00924827" w:rsidRDefault="0009650E" w:rsidP="00394CF0">
            <w:pPr>
              <w:jc w:val="center"/>
              <w:rPr>
                <w:rFonts w:asciiTheme="minorHAnsi" w:hAnsiTheme="minorHAnsi"/>
                <w:sz w:val="22"/>
                <w:szCs w:val="22"/>
              </w:rPr>
            </w:pPr>
            <w:r>
              <w:rPr>
                <w:rFonts w:asciiTheme="minorHAnsi" w:hAnsiTheme="minorHAnsi"/>
                <w:sz w:val="22"/>
                <w:szCs w:val="22"/>
              </w:rPr>
              <w:lastRenderedPageBreak/>
              <w:t>5</w:t>
            </w:r>
          </w:p>
        </w:tc>
        <w:tc>
          <w:tcPr>
            <w:tcW w:w="1350" w:type="dxa"/>
            <w:vAlign w:val="center"/>
          </w:tcPr>
          <w:p w:rsidR="00110478" w:rsidRPr="00924827" w:rsidRDefault="00394CF0" w:rsidP="00394CF0">
            <w:pPr>
              <w:jc w:val="center"/>
              <w:rPr>
                <w:rFonts w:asciiTheme="minorHAnsi" w:hAnsiTheme="minorHAnsi"/>
                <w:sz w:val="22"/>
                <w:szCs w:val="22"/>
              </w:rPr>
            </w:pPr>
            <w:r>
              <w:rPr>
                <w:rFonts w:asciiTheme="minorHAnsi" w:hAnsiTheme="minorHAnsi"/>
                <w:sz w:val="22"/>
                <w:szCs w:val="22"/>
              </w:rPr>
              <w:t>1,2</w:t>
            </w:r>
          </w:p>
        </w:tc>
        <w:tc>
          <w:tcPr>
            <w:tcW w:w="2790" w:type="dxa"/>
          </w:tcPr>
          <w:p w:rsidR="00110478" w:rsidRDefault="00394CF0" w:rsidP="00E9295F">
            <w:pPr>
              <w:rPr>
                <w:rFonts w:asciiTheme="minorHAnsi" w:hAnsiTheme="minorHAnsi"/>
                <w:sz w:val="22"/>
                <w:szCs w:val="22"/>
              </w:rPr>
            </w:pPr>
            <w:r w:rsidRPr="003E57FC">
              <w:rPr>
                <w:rFonts w:asciiTheme="minorHAnsi" w:hAnsiTheme="minorHAnsi"/>
                <w:sz w:val="22"/>
                <w:szCs w:val="22"/>
              </w:rPr>
              <w:t>Students will identify the common backgrounds, motives, and impacts of early European New World explorers with 80% accuracy.</w:t>
            </w:r>
          </w:p>
          <w:p w:rsidR="00394CF0" w:rsidRDefault="00394CF0" w:rsidP="00E9295F">
            <w:pPr>
              <w:rPr>
                <w:rFonts w:asciiTheme="minorHAnsi" w:hAnsiTheme="minorHAnsi"/>
                <w:sz w:val="22"/>
                <w:szCs w:val="22"/>
              </w:rPr>
            </w:pPr>
          </w:p>
          <w:p w:rsidR="00394CF0" w:rsidRPr="00394CF0" w:rsidRDefault="00394CF0" w:rsidP="00394CF0">
            <w:pPr>
              <w:autoSpaceDE w:val="0"/>
              <w:autoSpaceDN w:val="0"/>
              <w:adjustRightInd w:val="0"/>
              <w:rPr>
                <w:rFonts w:asciiTheme="minorHAnsi" w:hAnsiTheme="minorHAnsi"/>
                <w:sz w:val="22"/>
                <w:szCs w:val="22"/>
              </w:rPr>
            </w:pPr>
            <w:r w:rsidRPr="00394CF0">
              <w:rPr>
                <w:rFonts w:asciiTheme="minorHAnsi" w:hAnsiTheme="minorHAnsi"/>
                <w:sz w:val="22"/>
                <w:szCs w:val="22"/>
              </w:rPr>
              <w:t>Students will complete 80% of the informative short answer task.</w:t>
            </w:r>
          </w:p>
          <w:p w:rsidR="00394CF0" w:rsidRPr="00394CF0" w:rsidRDefault="00394CF0" w:rsidP="00394CF0">
            <w:pPr>
              <w:autoSpaceDE w:val="0"/>
              <w:autoSpaceDN w:val="0"/>
              <w:adjustRightInd w:val="0"/>
              <w:rPr>
                <w:rFonts w:asciiTheme="minorHAnsi" w:hAnsiTheme="minorHAnsi"/>
                <w:sz w:val="22"/>
                <w:szCs w:val="22"/>
              </w:rPr>
            </w:pPr>
            <w:r w:rsidRPr="00394CF0">
              <w:rPr>
                <w:rFonts w:asciiTheme="minorHAnsi" w:hAnsiTheme="minorHAnsi"/>
                <w:sz w:val="22"/>
                <w:szCs w:val="22"/>
              </w:rPr>
              <w:t xml:space="preserve"> </w:t>
            </w:r>
          </w:p>
          <w:p w:rsidR="00394CF0" w:rsidRPr="00394CF0" w:rsidRDefault="00394CF0" w:rsidP="00394CF0">
            <w:pPr>
              <w:autoSpaceDE w:val="0"/>
              <w:autoSpaceDN w:val="0"/>
              <w:adjustRightInd w:val="0"/>
              <w:ind w:left="-23"/>
              <w:rPr>
                <w:rFonts w:asciiTheme="minorHAnsi" w:hAnsiTheme="minorHAnsi"/>
                <w:color w:val="000000"/>
                <w:sz w:val="22"/>
                <w:szCs w:val="22"/>
              </w:rPr>
            </w:pPr>
            <w:r w:rsidRPr="00394CF0">
              <w:rPr>
                <w:rFonts w:asciiTheme="minorHAnsi" w:hAnsiTheme="minorHAnsi"/>
                <w:color w:val="000000"/>
                <w:sz w:val="22"/>
                <w:szCs w:val="22"/>
              </w:rPr>
              <w:t xml:space="preserve">Informative Short Answer Task: </w:t>
            </w:r>
          </w:p>
          <w:p w:rsidR="00394CF0" w:rsidRDefault="00394CF0" w:rsidP="00394CF0">
            <w:pPr>
              <w:autoSpaceDE w:val="0"/>
              <w:autoSpaceDN w:val="0"/>
              <w:adjustRightInd w:val="0"/>
              <w:ind w:left="-23"/>
              <w:rPr>
                <w:rFonts w:asciiTheme="minorHAnsi" w:hAnsiTheme="minorHAnsi"/>
                <w:sz w:val="22"/>
                <w:szCs w:val="22"/>
              </w:rPr>
            </w:pPr>
            <w:r w:rsidRPr="00394CF0">
              <w:rPr>
                <w:rFonts w:asciiTheme="minorHAnsi" w:hAnsiTheme="minorHAnsi"/>
                <w:sz w:val="22"/>
                <w:szCs w:val="22"/>
              </w:rPr>
              <w:t xml:space="preserve">Choose only </w:t>
            </w:r>
            <w:r w:rsidRPr="00394CF0">
              <w:rPr>
                <w:rFonts w:asciiTheme="minorHAnsi" w:hAnsiTheme="minorHAnsi"/>
                <w:b/>
                <w:sz w:val="22"/>
                <w:szCs w:val="22"/>
                <w:u w:val="single"/>
              </w:rPr>
              <w:t>ONE</w:t>
            </w:r>
            <w:r w:rsidRPr="00394CF0">
              <w:rPr>
                <w:rFonts w:asciiTheme="minorHAnsi" w:hAnsiTheme="minorHAnsi"/>
                <w:sz w:val="22"/>
                <w:szCs w:val="22"/>
              </w:rPr>
              <w:t xml:space="preserve"> of the options below to answer.  You must include </w:t>
            </w:r>
            <w:r w:rsidRPr="00394CF0">
              <w:rPr>
                <w:rFonts w:asciiTheme="minorHAnsi" w:hAnsiTheme="minorHAnsi"/>
                <w:b/>
                <w:sz w:val="22"/>
                <w:szCs w:val="22"/>
              </w:rPr>
              <w:t>THREE</w:t>
            </w:r>
            <w:r w:rsidRPr="00394CF0">
              <w:rPr>
                <w:rFonts w:asciiTheme="minorHAnsi" w:hAnsiTheme="minorHAnsi"/>
                <w:sz w:val="22"/>
                <w:szCs w:val="22"/>
              </w:rPr>
              <w:t xml:space="preserve"> key ideas and </w:t>
            </w:r>
            <w:r w:rsidRPr="00394CF0">
              <w:rPr>
                <w:rFonts w:asciiTheme="minorHAnsi" w:hAnsiTheme="minorHAnsi"/>
                <w:b/>
                <w:sz w:val="22"/>
                <w:szCs w:val="22"/>
              </w:rPr>
              <w:t>TWO</w:t>
            </w:r>
            <w:r w:rsidRPr="00394CF0">
              <w:rPr>
                <w:rFonts w:asciiTheme="minorHAnsi" w:hAnsiTheme="minorHAnsi"/>
                <w:sz w:val="22"/>
                <w:szCs w:val="22"/>
              </w:rPr>
              <w:t xml:space="preserve"> linking words, phrases, and/or clauses in your short answer for full credit.</w:t>
            </w:r>
          </w:p>
          <w:p w:rsidR="00394CF0" w:rsidRPr="00394CF0" w:rsidRDefault="00394CF0" w:rsidP="00394CF0">
            <w:pPr>
              <w:autoSpaceDE w:val="0"/>
              <w:autoSpaceDN w:val="0"/>
              <w:adjustRightInd w:val="0"/>
              <w:ind w:left="-23"/>
              <w:rPr>
                <w:rFonts w:asciiTheme="minorHAnsi" w:hAnsiTheme="minorHAnsi"/>
                <w:color w:val="000000"/>
                <w:sz w:val="22"/>
                <w:szCs w:val="22"/>
              </w:rPr>
            </w:pPr>
          </w:p>
          <w:p w:rsidR="00394CF0" w:rsidRPr="00394CF0" w:rsidRDefault="00394CF0" w:rsidP="00394CF0">
            <w:pPr>
              <w:autoSpaceDE w:val="0"/>
              <w:autoSpaceDN w:val="0"/>
              <w:adjustRightInd w:val="0"/>
              <w:rPr>
                <w:rFonts w:asciiTheme="minorHAnsi" w:hAnsiTheme="minorHAnsi"/>
                <w:color w:val="000000"/>
                <w:sz w:val="22"/>
                <w:szCs w:val="22"/>
              </w:rPr>
            </w:pPr>
            <w:r w:rsidRPr="00394CF0">
              <w:rPr>
                <w:rFonts w:asciiTheme="minorHAnsi" w:hAnsiTheme="minorHAnsi"/>
                <w:color w:val="000000"/>
                <w:sz w:val="22"/>
                <w:szCs w:val="22"/>
                <w:u w:val="single"/>
              </w:rPr>
              <w:t>Option One</w:t>
            </w:r>
            <w:r w:rsidRPr="00394CF0">
              <w:rPr>
                <w:rFonts w:asciiTheme="minorHAnsi" w:hAnsiTheme="minorHAnsi"/>
                <w:color w:val="000000"/>
                <w:sz w:val="22"/>
                <w:szCs w:val="22"/>
              </w:rPr>
              <w:t>:  Explain why and how European explorers impacted the New World.</w:t>
            </w:r>
          </w:p>
          <w:p w:rsidR="00394CF0" w:rsidRDefault="00394CF0" w:rsidP="00394CF0">
            <w:pPr>
              <w:pStyle w:val="Default"/>
              <w:rPr>
                <w:rFonts w:asciiTheme="minorHAnsi" w:hAnsiTheme="minorHAnsi"/>
                <w:sz w:val="22"/>
                <w:szCs w:val="22"/>
              </w:rPr>
            </w:pPr>
            <w:r w:rsidRPr="00394CF0">
              <w:rPr>
                <w:rFonts w:asciiTheme="minorHAnsi" w:hAnsiTheme="minorHAnsi"/>
                <w:sz w:val="22"/>
                <w:szCs w:val="22"/>
                <w:u w:val="single"/>
              </w:rPr>
              <w:t>Option Two</w:t>
            </w:r>
            <w:r w:rsidRPr="00394CF0">
              <w:rPr>
                <w:rFonts w:asciiTheme="minorHAnsi" w:hAnsiTheme="minorHAnsi"/>
                <w:sz w:val="22"/>
                <w:szCs w:val="22"/>
              </w:rPr>
              <w:t>:  Compare the exploration perspective of the Europeans to the exploration perspective of the Native Americans.</w:t>
            </w:r>
          </w:p>
          <w:p w:rsidR="00394CF0" w:rsidRPr="00924827" w:rsidRDefault="00394CF0" w:rsidP="00394CF0">
            <w:pPr>
              <w:pStyle w:val="Default"/>
              <w:rPr>
                <w:rFonts w:asciiTheme="minorHAnsi" w:hAnsiTheme="minorHAnsi"/>
                <w:sz w:val="22"/>
                <w:szCs w:val="22"/>
              </w:rPr>
            </w:pPr>
          </w:p>
        </w:tc>
        <w:tc>
          <w:tcPr>
            <w:tcW w:w="2790" w:type="dxa"/>
          </w:tcPr>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Assessment Description: </w:t>
            </w:r>
          </w:p>
          <w:p w:rsidR="00394CF0" w:rsidRDefault="00394CF0" w:rsidP="00E9295F">
            <w:pPr>
              <w:pStyle w:val="Default"/>
              <w:rPr>
                <w:rFonts w:asciiTheme="minorHAnsi" w:hAnsiTheme="minorHAnsi"/>
                <w:b/>
                <w:bCs/>
                <w:sz w:val="22"/>
                <w:szCs w:val="22"/>
              </w:rPr>
            </w:pPr>
          </w:p>
          <w:p w:rsidR="00394CF0" w:rsidRPr="00394CF0" w:rsidRDefault="00394CF0" w:rsidP="00E9295F">
            <w:pPr>
              <w:pStyle w:val="Default"/>
              <w:rPr>
                <w:rFonts w:asciiTheme="minorHAnsi" w:hAnsiTheme="minorHAnsi"/>
                <w:bCs/>
                <w:sz w:val="20"/>
                <w:szCs w:val="22"/>
              </w:rPr>
            </w:pPr>
            <w:r w:rsidRPr="00394CF0">
              <w:rPr>
                <w:rFonts w:asciiTheme="minorHAnsi" w:hAnsiTheme="minorHAnsi"/>
                <w:sz w:val="22"/>
              </w:rPr>
              <w:t>No formative assessment will be given during this lesson.  Students will strictly complete a summative assessment.</w:t>
            </w:r>
          </w:p>
          <w:p w:rsidR="00110478" w:rsidRPr="00924827" w:rsidRDefault="00110478" w:rsidP="00E9295F">
            <w:pPr>
              <w:pStyle w:val="Default"/>
              <w:rPr>
                <w:rFonts w:asciiTheme="minorHAnsi" w:hAnsiTheme="minorHAnsi"/>
                <w:sz w:val="22"/>
                <w:szCs w:val="22"/>
              </w:rPr>
            </w:pPr>
          </w:p>
          <w:p w:rsidR="00110478" w:rsidRPr="00924827"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Differentiated Assessment Plan: </w:t>
            </w:r>
          </w:p>
          <w:p w:rsidR="00E9295F" w:rsidRDefault="00E9295F" w:rsidP="00E9295F">
            <w:pPr>
              <w:pStyle w:val="Default"/>
              <w:rPr>
                <w:rFonts w:asciiTheme="minorHAnsi" w:hAnsiTheme="minorHAnsi"/>
                <w:sz w:val="22"/>
                <w:szCs w:val="22"/>
              </w:rPr>
            </w:pPr>
          </w:p>
          <w:p w:rsidR="00394CF0" w:rsidRPr="00924827" w:rsidRDefault="00394CF0" w:rsidP="00E9295F">
            <w:pPr>
              <w:pStyle w:val="Default"/>
              <w:rPr>
                <w:rFonts w:asciiTheme="minorHAnsi" w:hAnsiTheme="minorHAnsi"/>
                <w:sz w:val="22"/>
                <w:szCs w:val="22"/>
              </w:rPr>
            </w:pPr>
            <w:r>
              <w:rPr>
                <w:rFonts w:asciiTheme="minorHAnsi" w:hAnsiTheme="minorHAnsi"/>
                <w:sz w:val="22"/>
                <w:szCs w:val="22"/>
              </w:rPr>
              <w:t>There is no differentiated assessment plan since no formative assessment will be given during this lesson.</w:t>
            </w:r>
          </w:p>
        </w:tc>
        <w:tc>
          <w:tcPr>
            <w:tcW w:w="3528" w:type="dxa"/>
          </w:tcPr>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Strategies/Activities: </w:t>
            </w:r>
          </w:p>
          <w:p w:rsidR="00394CF0" w:rsidRDefault="00394CF0" w:rsidP="00E9295F">
            <w:pPr>
              <w:pStyle w:val="Default"/>
              <w:rPr>
                <w:rFonts w:asciiTheme="minorHAnsi" w:hAnsiTheme="minorHAnsi"/>
                <w:b/>
                <w:bCs/>
                <w:sz w:val="22"/>
                <w:szCs w:val="22"/>
              </w:rPr>
            </w:pPr>
          </w:p>
          <w:p w:rsidR="00394CF0" w:rsidRDefault="00394CF0" w:rsidP="00E9295F">
            <w:pPr>
              <w:pStyle w:val="Default"/>
              <w:rPr>
                <w:rFonts w:asciiTheme="minorHAnsi" w:hAnsiTheme="minorHAnsi"/>
                <w:bCs/>
                <w:sz w:val="22"/>
                <w:szCs w:val="22"/>
              </w:rPr>
            </w:pPr>
            <w:r>
              <w:rPr>
                <w:rFonts w:asciiTheme="minorHAnsi" w:hAnsiTheme="minorHAnsi"/>
                <w:bCs/>
                <w:sz w:val="22"/>
                <w:szCs w:val="22"/>
              </w:rPr>
              <w:t>Exploration Test Introduction</w:t>
            </w:r>
          </w:p>
          <w:p w:rsidR="00394CF0" w:rsidRDefault="00394CF0" w:rsidP="00E9295F">
            <w:pPr>
              <w:pStyle w:val="Default"/>
              <w:rPr>
                <w:rFonts w:asciiTheme="minorHAnsi" w:hAnsiTheme="minorHAnsi"/>
                <w:bCs/>
                <w:sz w:val="22"/>
                <w:szCs w:val="22"/>
              </w:rPr>
            </w:pPr>
          </w:p>
          <w:p w:rsidR="00394CF0" w:rsidRDefault="00394CF0" w:rsidP="00E9295F">
            <w:pPr>
              <w:pStyle w:val="Default"/>
              <w:rPr>
                <w:rFonts w:asciiTheme="minorHAnsi" w:hAnsiTheme="minorHAnsi"/>
                <w:bCs/>
                <w:sz w:val="22"/>
                <w:szCs w:val="22"/>
              </w:rPr>
            </w:pPr>
            <w:r>
              <w:rPr>
                <w:rFonts w:asciiTheme="minorHAnsi" w:hAnsiTheme="minorHAnsi"/>
                <w:bCs/>
                <w:sz w:val="22"/>
                <w:szCs w:val="22"/>
              </w:rPr>
              <w:t>Testing Preparation</w:t>
            </w:r>
          </w:p>
          <w:p w:rsidR="00394CF0" w:rsidRDefault="00394CF0" w:rsidP="00E9295F">
            <w:pPr>
              <w:pStyle w:val="Default"/>
              <w:rPr>
                <w:rFonts w:asciiTheme="minorHAnsi" w:hAnsiTheme="minorHAnsi"/>
                <w:bCs/>
                <w:sz w:val="22"/>
                <w:szCs w:val="22"/>
              </w:rPr>
            </w:pPr>
          </w:p>
          <w:p w:rsidR="00394CF0" w:rsidRDefault="00394CF0" w:rsidP="00E9295F">
            <w:pPr>
              <w:pStyle w:val="Default"/>
              <w:rPr>
                <w:rFonts w:asciiTheme="minorHAnsi" w:hAnsiTheme="minorHAnsi"/>
                <w:bCs/>
                <w:sz w:val="22"/>
                <w:szCs w:val="22"/>
              </w:rPr>
            </w:pPr>
            <w:r>
              <w:rPr>
                <w:rFonts w:asciiTheme="minorHAnsi" w:hAnsiTheme="minorHAnsi"/>
                <w:bCs/>
                <w:sz w:val="22"/>
                <w:szCs w:val="22"/>
              </w:rPr>
              <w:t>Test-Taking</w:t>
            </w:r>
          </w:p>
          <w:p w:rsidR="00394CF0" w:rsidRDefault="00394CF0" w:rsidP="00E9295F">
            <w:pPr>
              <w:pStyle w:val="Default"/>
              <w:rPr>
                <w:rFonts w:asciiTheme="minorHAnsi" w:hAnsiTheme="minorHAnsi"/>
                <w:bCs/>
                <w:sz w:val="22"/>
                <w:szCs w:val="22"/>
              </w:rPr>
            </w:pPr>
          </w:p>
          <w:p w:rsidR="00394CF0" w:rsidRPr="00394CF0" w:rsidRDefault="00394CF0" w:rsidP="00E9295F">
            <w:pPr>
              <w:pStyle w:val="Default"/>
              <w:rPr>
                <w:rFonts w:asciiTheme="minorHAnsi" w:hAnsiTheme="minorHAnsi"/>
                <w:bCs/>
                <w:sz w:val="22"/>
                <w:szCs w:val="22"/>
              </w:rPr>
            </w:pPr>
            <w:r>
              <w:rPr>
                <w:rFonts w:asciiTheme="minorHAnsi" w:hAnsiTheme="minorHAnsi"/>
                <w:bCs/>
                <w:sz w:val="22"/>
                <w:szCs w:val="22"/>
              </w:rPr>
              <w:t>Independent Reading/Homework</w:t>
            </w:r>
          </w:p>
          <w:p w:rsidR="00110478" w:rsidRPr="00924827" w:rsidRDefault="00110478" w:rsidP="00E9295F">
            <w:pPr>
              <w:pStyle w:val="Default"/>
              <w:rPr>
                <w:rFonts w:asciiTheme="minorHAnsi" w:hAnsiTheme="minorHAnsi"/>
                <w:sz w:val="22"/>
                <w:szCs w:val="22"/>
              </w:rPr>
            </w:pPr>
          </w:p>
          <w:p w:rsidR="00110478" w:rsidRDefault="00110478" w:rsidP="00E9295F">
            <w:pPr>
              <w:pStyle w:val="Default"/>
              <w:rPr>
                <w:rFonts w:asciiTheme="minorHAnsi" w:hAnsiTheme="minorHAnsi"/>
                <w:b/>
                <w:bCs/>
                <w:sz w:val="22"/>
                <w:szCs w:val="22"/>
              </w:rPr>
            </w:pPr>
            <w:r w:rsidRPr="00924827">
              <w:rPr>
                <w:rFonts w:asciiTheme="minorHAnsi" w:hAnsiTheme="minorHAnsi"/>
                <w:b/>
                <w:bCs/>
                <w:sz w:val="22"/>
                <w:szCs w:val="22"/>
              </w:rPr>
              <w:t xml:space="preserve">Differentiated Strategies/Activities: </w:t>
            </w:r>
          </w:p>
          <w:p w:rsidR="00394CF0" w:rsidRDefault="00394CF0" w:rsidP="00E9295F">
            <w:pPr>
              <w:pStyle w:val="Default"/>
              <w:rPr>
                <w:rFonts w:asciiTheme="minorHAnsi" w:hAnsiTheme="minorHAnsi"/>
                <w:b/>
                <w:bCs/>
                <w:sz w:val="22"/>
                <w:szCs w:val="22"/>
              </w:rPr>
            </w:pPr>
          </w:p>
          <w:p w:rsidR="00394CF0" w:rsidRPr="00394CF0" w:rsidRDefault="00394CF0" w:rsidP="00E9295F">
            <w:pPr>
              <w:pStyle w:val="Default"/>
              <w:rPr>
                <w:rFonts w:asciiTheme="minorHAnsi" w:hAnsiTheme="minorHAnsi"/>
                <w:bCs/>
                <w:sz w:val="20"/>
                <w:szCs w:val="22"/>
              </w:rPr>
            </w:pPr>
            <w:r w:rsidRPr="00394CF0">
              <w:rPr>
                <w:rFonts w:asciiTheme="minorHAnsi" w:hAnsiTheme="minorHAnsi"/>
                <w:sz w:val="22"/>
              </w:rPr>
              <w:t>Students will be required to complete a short a</w:t>
            </w:r>
            <w:r>
              <w:rPr>
                <w:rFonts w:asciiTheme="minorHAnsi" w:hAnsiTheme="minorHAnsi"/>
                <w:sz w:val="22"/>
              </w:rPr>
              <w:t>nswer task on the test</w:t>
            </w:r>
            <w:r w:rsidRPr="00394CF0">
              <w:rPr>
                <w:rFonts w:asciiTheme="minorHAnsi" w:hAnsiTheme="minorHAnsi"/>
                <w:sz w:val="22"/>
              </w:rPr>
              <w:t>; however, students will be given the opportunity to choose between two short answer options</w:t>
            </w:r>
            <w:r>
              <w:rPr>
                <w:rFonts w:asciiTheme="minorHAnsi" w:hAnsiTheme="minorHAnsi"/>
                <w:sz w:val="22"/>
              </w:rPr>
              <w:t>.  After students have finished their test, they may choose to read silently or complete homework.</w:t>
            </w:r>
          </w:p>
          <w:p w:rsidR="00110478" w:rsidRPr="00924827" w:rsidRDefault="00110478" w:rsidP="00E9295F">
            <w:pPr>
              <w:pStyle w:val="Default"/>
              <w:rPr>
                <w:rFonts w:asciiTheme="minorHAnsi" w:hAnsiTheme="minorHAnsi"/>
                <w:sz w:val="22"/>
                <w:szCs w:val="22"/>
              </w:rPr>
            </w:pPr>
          </w:p>
        </w:tc>
      </w:tr>
      <w:tr w:rsidR="00110478" w:rsidRPr="00924827" w:rsidTr="0052125A">
        <w:tc>
          <w:tcPr>
            <w:tcW w:w="11358" w:type="dxa"/>
            <w:gridSpan w:val="5"/>
          </w:tcPr>
          <w:p w:rsidR="007D6900" w:rsidRDefault="007D6900" w:rsidP="00110478">
            <w:pPr>
              <w:pStyle w:val="Default"/>
              <w:rPr>
                <w:rFonts w:asciiTheme="minorHAnsi" w:hAnsiTheme="minorHAnsi"/>
                <w:b/>
                <w:bCs/>
                <w:sz w:val="22"/>
                <w:szCs w:val="22"/>
              </w:rPr>
            </w:pPr>
          </w:p>
          <w:p w:rsidR="007D6900" w:rsidRDefault="007D6900" w:rsidP="00110478">
            <w:pPr>
              <w:pStyle w:val="Default"/>
              <w:rPr>
                <w:rFonts w:asciiTheme="minorHAnsi" w:hAnsiTheme="minorHAnsi"/>
                <w:b/>
                <w:bCs/>
                <w:sz w:val="22"/>
                <w:szCs w:val="22"/>
              </w:rPr>
            </w:pPr>
          </w:p>
          <w:p w:rsidR="007D6900" w:rsidRDefault="007D6900" w:rsidP="00110478">
            <w:pPr>
              <w:pStyle w:val="Default"/>
              <w:rPr>
                <w:rFonts w:asciiTheme="minorHAnsi" w:hAnsiTheme="minorHAnsi"/>
                <w:b/>
                <w:bCs/>
                <w:sz w:val="22"/>
                <w:szCs w:val="22"/>
              </w:rPr>
            </w:pPr>
          </w:p>
          <w:p w:rsidR="00110478" w:rsidRPr="00924827" w:rsidRDefault="00110478" w:rsidP="00110478">
            <w:pPr>
              <w:pStyle w:val="Default"/>
              <w:rPr>
                <w:rFonts w:asciiTheme="minorHAnsi" w:hAnsiTheme="minorHAnsi"/>
                <w:sz w:val="22"/>
                <w:szCs w:val="22"/>
              </w:rPr>
            </w:pPr>
            <w:r w:rsidRPr="00924827">
              <w:rPr>
                <w:rFonts w:asciiTheme="minorHAnsi" w:hAnsiTheme="minorHAnsi"/>
                <w:b/>
                <w:bCs/>
                <w:sz w:val="22"/>
                <w:szCs w:val="22"/>
              </w:rPr>
              <w:lastRenderedPageBreak/>
              <w:t xml:space="preserve">Use of Technology for Instruction </w:t>
            </w:r>
          </w:p>
          <w:p w:rsidR="00572D89" w:rsidRPr="00924827" w:rsidRDefault="00110478" w:rsidP="00572D89">
            <w:pPr>
              <w:pStyle w:val="Default"/>
              <w:numPr>
                <w:ilvl w:val="0"/>
                <w:numId w:val="2"/>
              </w:numPr>
              <w:rPr>
                <w:rFonts w:asciiTheme="minorHAnsi" w:hAnsiTheme="minorHAnsi"/>
                <w:b/>
                <w:bCs/>
                <w:sz w:val="22"/>
                <w:szCs w:val="22"/>
              </w:rPr>
            </w:pPr>
            <w:r w:rsidRPr="00924827">
              <w:rPr>
                <w:rFonts w:asciiTheme="minorHAnsi" w:hAnsiTheme="minorHAnsi"/>
                <w:sz w:val="22"/>
                <w:szCs w:val="22"/>
              </w:rPr>
              <w:t>Describe how you will use technology to enhance instruction</w:t>
            </w:r>
            <w:r w:rsidR="00572D89" w:rsidRPr="00924827">
              <w:rPr>
                <w:rFonts w:asciiTheme="minorHAnsi" w:hAnsiTheme="minorHAnsi"/>
                <w:sz w:val="22"/>
                <w:szCs w:val="22"/>
              </w:rPr>
              <w:t>.</w:t>
            </w:r>
          </w:p>
          <w:p w:rsidR="00572D89" w:rsidRPr="00924827" w:rsidRDefault="00572D89" w:rsidP="00572D89">
            <w:pPr>
              <w:pStyle w:val="Default"/>
              <w:ind w:left="720"/>
              <w:rPr>
                <w:rFonts w:asciiTheme="minorHAnsi" w:hAnsiTheme="minorHAnsi"/>
                <w:b/>
                <w:bCs/>
                <w:sz w:val="22"/>
                <w:szCs w:val="22"/>
              </w:rPr>
            </w:pPr>
          </w:p>
          <w:p w:rsidR="00572D89" w:rsidRPr="00713408" w:rsidRDefault="00713408" w:rsidP="00713408">
            <w:pPr>
              <w:pStyle w:val="Default"/>
              <w:numPr>
                <w:ilvl w:val="0"/>
                <w:numId w:val="4"/>
              </w:numPr>
              <w:spacing w:line="276" w:lineRule="auto"/>
              <w:rPr>
                <w:rFonts w:asciiTheme="minorHAnsi" w:hAnsiTheme="minorHAnsi"/>
                <w:color w:val="auto"/>
              </w:rPr>
            </w:pPr>
            <w:r>
              <w:rPr>
                <w:rFonts w:asciiTheme="minorHAnsi" w:hAnsiTheme="minorHAnsi"/>
                <w:sz w:val="22"/>
                <w:szCs w:val="22"/>
              </w:rPr>
              <w:t>Various forms of technology will be used to enhance instruction.  An introductory video will be shown at the beginning of the unit to build excitement.  Presentations, directions, and timers will be displayed using the SMART board.  In addition, the document camera will be used to reveal read-aloud pictures and provide different examples.</w:t>
            </w:r>
          </w:p>
          <w:p w:rsidR="00572D89" w:rsidRPr="00924827" w:rsidRDefault="00572D89" w:rsidP="00572D89">
            <w:pPr>
              <w:pStyle w:val="Default"/>
              <w:ind w:left="720"/>
              <w:rPr>
                <w:rFonts w:asciiTheme="minorHAnsi" w:hAnsiTheme="minorHAnsi"/>
                <w:b/>
                <w:bCs/>
                <w:sz w:val="22"/>
                <w:szCs w:val="22"/>
              </w:rPr>
            </w:pPr>
          </w:p>
          <w:p w:rsidR="00110478" w:rsidRPr="00713408" w:rsidRDefault="00572D89" w:rsidP="00572D89">
            <w:pPr>
              <w:pStyle w:val="Default"/>
              <w:numPr>
                <w:ilvl w:val="0"/>
                <w:numId w:val="2"/>
              </w:numPr>
              <w:rPr>
                <w:rFonts w:asciiTheme="minorHAnsi" w:hAnsiTheme="minorHAnsi"/>
                <w:b/>
                <w:bCs/>
                <w:sz w:val="22"/>
                <w:szCs w:val="22"/>
              </w:rPr>
            </w:pPr>
            <w:r w:rsidRPr="00924827">
              <w:rPr>
                <w:rFonts w:asciiTheme="minorHAnsi" w:hAnsiTheme="minorHAnsi"/>
                <w:sz w:val="22"/>
                <w:szCs w:val="22"/>
              </w:rPr>
              <w:t>Describe h</w:t>
            </w:r>
            <w:r w:rsidR="00110478" w:rsidRPr="00924827">
              <w:rPr>
                <w:rFonts w:asciiTheme="minorHAnsi" w:hAnsiTheme="minorHAnsi"/>
                <w:sz w:val="22"/>
                <w:szCs w:val="22"/>
              </w:rPr>
              <w:t xml:space="preserve">ow students will use technology to enhance/facilitate their learning. </w:t>
            </w:r>
          </w:p>
          <w:p w:rsidR="00713408" w:rsidRDefault="00713408" w:rsidP="00713408">
            <w:pPr>
              <w:pStyle w:val="Default"/>
              <w:rPr>
                <w:rFonts w:asciiTheme="minorHAnsi" w:hAnsiTheme="minorHAnsi"/>
                <w:sz w:val="22"/>
                <w:szCs w:val="22"/>
              </w:rPr>
            </w:pPr>
          </w:p>
          <w:p w:rsidR="00D21B4D" w:rsidRPr="00713408" w:rsidRDefault="00713408" w:rsidP="00880470">
            <w:pPr>
              <w:pStyle w:val="Default"/>
              <w:numPr>
                <w:ilvl w:val="0"/>
                <w:numId w:val="4"/>
              </w:numPr>
              <w:rPr>
                <w:rFonts w:asciiTheme="minorHAnsi" w:hAnsiTheme="minorHAnsi"/>
                <w:b/>
                <w:bCs/>
                <w:sz w:val="22"/>
                <w:szCs w:val="22"/>
              </w:rPr>
            </w:pPr>
            <w:r w:rsidRPr="00713408">
              <w:rPr>
                <w:rFonts w:asciiTheme="minorHAnsi" w:hAnsiTheme="minorHAnsi"/>
                <w:sz w:val="22"/>
                <w:szCs w:val="22"/>
              </w:rPr>
              <w:t>Students will have the opportunity to utilize their I-pad to access their online textbook.  Also, students will use their I-pad to research information to prepare for a class debate.</w:t>
            </w:r>
          </w:p>
          <w:p w:rsidR="00D21B4D" w:rsidRPr="00924827" w:rsidRDefault="00D21B4D" w:rsidP="00110478">
            <w:pPr>
              <w:pStyle w:val="Default"/>
              <w:rPr>
                <w:rFonts w:asciiTheme="minorHAnsi" w:hAnsiTheme="minorHAnsi"/>
                <w:b/>
                <w:bCs/>
                <w:sz w:val="22"/>
                <w:szCs w:val="22"/>
              </w:rPr>
            </w:pPr>
          </w:p>
        </w:tc>
      </w:tr>
    </w:tbl>
    <w:p w:rsidR="0045783B" w:rsidRPr="00924827" w:rsidRDefault="0045783B">
      <w:pPr>
        <w:rPr>
          <w:rFonts w:asciiTheme="minorHAnsi" w:hAnsiTheme="minorHAnsi"/>
          <w:sz w:val="22"/>
          <w:szCs w:val="22"/>
        </w:rPr>
      </w:pPr>
    </w:p>
    <w:sectPr w:rsidR="0045783B" w:rsidRPr="00924827" w:rsidSect="00CD282E">
      <w:footerReference w:type="default" r:id="rId8"/>
      <w:pgSz w:w="12240" w:h="16340"/>
      <w:pgMar w:top="1400" w:right="242" w:bottom="0" w:left="53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A9D" w:rsidRDefault="00535A9D" w:rsidP="00D21B4D">
      <w:r>
        <w:separator/>
      </w:r>
    </w:p>
  </w:endnote>
  <w:endnote w:type="continuationSeparator" w:id="0">
    <w:p w:rsidR="00535A9D" w:rsidRDefault="00535A9D" w:rsidP="00D2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5F" w:rsidRDefault="004D76CA" w:rsidP="00CD1E5F">
    <w:pPr>
      <w:pStyle w:val="Footer"/>
      <w:jc w:val="right"/>
      <w:rPr>
        <w:sz w:val="20"/>
        <w:szCs w:val="20"/>
      </w:rPr>
    </w:pPr>
    <w:r>
      <w:rPr>
        <w:sz w:val="20"/>
        <w:szCs w:val="20"/>
      </w:rPr>
      <w:t>2015-16</w:t>
    </w:r>
  </w:p>
  <w:p w:rsidR="004D76CA" w:rsidRPr="00572D89" w:rsidRDefault="004D76CA" w:rsidP="00CD1E5F">
    <w:pPr>
      <w:pStyle w:val="Footer"/>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A9D" w:rsidRDefault="00535A9D" w:rsidP="00D21B4D">
      <w:r>
        <w:separator/>
      </w:r>
    </w:p>
  </w:footnote>
  <w:footnote w:type="continuationSeparator" w:id="0">
    <w:p w:rsidR="00535A9D" w:rsidRDefault="00535A9D" w:rsidP="00D21B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385F"/>
    <w:multiLevelType w:val="hybridMultilevel"/>
    <w:tmpl w:val="D6203DA6"/>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BD73C5"/>
    <w:multiLevelType w:val="hybridMultilevel"/>
    <w:tmpl w:val="BB7C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987F1B"/>
    <w:multiLevelType w:val="hybridMultilevel"/>
    <w:tmpl w:val="9564B94E"/>
    <w:lvl w:ilvl="0" w:tplc="AD9A5FE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83B"/>
    <w:rsid w:val="00006C5E"/>
    <w:rsid w:val="00032031"/>
    <w:rsid w:val="00043DC5"/>
    <w:rsid w:val="00047975"/>
    <w:rsid w:val="0009650E"/>
    <w:rsid w:val="00110478"/>
    <w:rsid w:val="00200A0B"/>
    <w:rsid w:val="00207152"/>
    <w:rsid w:val="002425A6"/>
    <w:rsid w:val="00260AC5"/>
    <w:rsid w:val="0026750F"/>
    <w:rsid w:val="00316136"/>
    <w:rsid w:val="00394CF0"/>
    <w:rsid w:val="003959E6"/>
    <w:rsid w:val="003D16B5"/>
    <w:rsid w:val="0045783B"/>
    <w:rsid w:val="00482CAF"/>
    <w:rsid w:val="00483F8E"/>
    <w:rsid w:val="004D76CA"/>
    <w:rsid w:val="0052125A"/>
    <w:rsid w:val="00535A9D"/>
    <w:rsid w:val="00541AB6"/>
    <w:rsid w:val="00544E44"/>
    <w:rsid w:val="00572D89"/>
    <w:rsid w:val="0058600E"/>
    <w:rsid w:val="00592549"/>
    <w:rsid w:val="005F17D2"/>
    <w:rsid w:val="00624010"/>
    <w:rsid w:val="00713408"/>
    <w:rsid w:val="00714D6C"/>
    <w:rsid w:val="00741FAA"/>
    <w:rsid w:val="00756D2C"/>
    <w:rsid w:val="00760E7C"/>
    <w:rsid w:val="007D6900"/>
    <w:rsid w:val="008872D3"/>
    <w:rsid w:val="008F4B23"/>
    <w:rsid w:val="00910F06"/>
    <w:rsid w:val="00924827"/>
    <w:rsid w:val="0094372F"/>
    <w:rsid w:val="0095174F"/>
    <w:rsid w:val="00975F79"/>
    <w:rsid w:val="009B6A69"/>
    <w:rsid w:val="00A01E1C"/>
    <w:rsid w:val="00A1454F"/>
    <w:rsid w:val="00A3445D"/>
    <w:rsid w:val="00A41A69"/>
    <w:rsid w:val="00A426A5"/>
    <w:rsid w:val="00AC2FD6"/>
    <w:rsid w:val="00B47E91"/>
    <w:rsid w:val="00B55D26"/>
    <w:rsid w:val="00B776D4"/>
    <w:rsid w:val="00B83C05"/>
    <w:rsid w:val="00BB5631"/>
    <w:rsid w:val="00BD4CAD"/>
    <w:rsid w:val="00BF25AB"/>
    <w:rsid w:val="00C41BBB"/>
    <w:rsid w:val="00CD1E5F"/>
    <w:rsid w:val="00CF64F7"/>
    <w:rsid w:val="00D21B4D"/>
    <w:rsid w:val="00D322F7"/>
    <w:rsid w:val="00D7440D"/>
    <w:rsid w:val="00DC632E"/>
    <w:rsid w:val="00DF0AE6"/>
    <w:rsid w:val="00E2512E"/>
    <w:rsid w:val="00E2579C"/>
    <w:rsid w:val="00E679CD"/>
    <w:rsid w:val="00E9295F"/>
    <w:rsid w:val="00F15213"/>
    <w:rsid w:val="00F72B97"/>
    <w:rsid w:val="00F72FB8"/>
    <w:rsid w:val="00FC0EE1"/>
    <w:rsid w:val="00FE10BC"/>
    <w:rsid w:val="00FE6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682F8-029D-441F-8D10-40E463A9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B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5783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45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975F79"/>
    <w:rPr>
      <w:b/>
      <w:i/>
      <w:iCs/>
      <w:sz w:val="22"/>
      <w:szCs w:val="22"/>
    </w:rPr>
  </w:style>
  <w:style w:type="character" w:customStyle="1" w:styleId="BodyTextChar">
    <w:name w:val="Body Text Char"/>
    <w:basedOn w:val="DefaultParagraphFont"/>
    <w:link w:val="BodyText"/>
    <w:rsid w:val="00975F79"/>
    <w:rPr>
      <w:rFonts w:ascii="Times New Roman" w:eastAsia="Times New Roman" w:hAnsi="Times New Roman" w:cs="Times New Roman"/>
      <w:b/>
      <w:i/>
      <w:iCs/>
    </w:rPr>
  </w:style>
  <w:style w:type="paragraph" w:styleId="Header">
    <w:name w:val="header"/>
    <w:basedOn w:val="Normal"/>
    <w:link w:val="HeaderChar"/>
    <w:uiPriority w:val="99"/>
    <w:unhideWhenUsed/>
    <w:rsid w:val="00D21B4D"/>
    <w:pPr>
      <w:tabs>
        <w:tab w:val="center" w:pos="4680"/>
        <w:tab w:val="right" w:pos="9360"/>
      </w:tabs>
    </w:pPr>
  </w:style>
  <w:style w:type="character" w:customStyle="1" w:styleId="HeaderChar">
    <w:name w:val="Header Char"/>
    <w:basedOn w:val="DefaultParagraphFont"/>
    <w:link w:val="Header"/>
    <w:uiPriority w:val="99"/>
    <w:rsid w:val="00D21B4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21B4D"/>
    <w:pPr>
      <w:tabs>
        <w:tab w:val="center" w:pos="4680"/>
        <w:tab w:val="right" w:pos="9360"/>
      </w:tabs>
    </w:pPr>
  </w:style>
  <w:style w:type="character" w:customStyle="1" w:styleId="FooterChar">
    <w:name w:val="Footer Char"/>
    <w:basedOn w:val="DefaultParagraphFont"/>
    <w:link w:val="Footer"/>
    <w:uiPriority w:val="99"/>
    <w:rsid w:val="00D21B4D"/>
    <w:rPr>
      <w:rFonts w:ascii="Times New Roman" w:eastAsia="Times New Roman" w:hAnsi="Times New Roman" w:cs="Times New Roman"/>
      <w:sz w:val="24"/>
      <w:szCs w:val="24"/>
    </w:rPr>
  </w:style>
  <w:style w:type="paragraph" w:styleId="ListParagraph">
    <w:name w:val="List Paragraph"/>
    <w:basedOn w:val="Normal"/>
    <w:uiPriority w:val="34"/>
    <w:qFormat/>
    <w:rsid w:val="00A1454F"/>
    <w:pPr>
      <w:spacing w:after="160" w:line="259" w:lineRule="auto"/>
      <w:ind w:left="720"/>
      <w:contextualSpacing/>
    </w:pPr>
    <w:rPr>
      <w:rFonts w:ascii="Calibri" w:eastAsia="Calibri" w:hAnsi="Calibri" w:cs="Calibri"/>
      <w:color w:val="000000"/>
      <w:sz w:val="22"/>
      <w:szCs w:val="22"/>
    </w:rPr>
  </w:style>
  <w:style w:type="character" w:styleId="Hyperlink">
    <w:name w:val="Hyperlink"/>
    <w:basedOn w:val="DefaultParagraphFont"/>
    <w:uiPriority w:val="99"/>
    <w:unhideWhenUsed/>
    <w:rsid w:val="00924827"/>
    <w:rPr>
      <w:color w:val="0000FF" w:themeColor="hyperlink"/>
      <w:u w:val="single"/>
    </w:rPr>
  </w:style>
  <w:style w:type="character" w:styleId="FollowedHyperlink">
    <w:name w:val="FollowedHyperlink"/>
    <w:basedOn w:val="DefaultParagraphFont"/>
    <w:uiPriority w:val="99"/>
    <w:semiHidden/>
    <w:unhideWhenUsed/>
    <w:rsid w:val="009248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210993">
      <w:bodyDiv w:val="1"/>
      <w:marLeft w:val="0"/>
      <w:marRight w:val="0"/>
      <w:marTop w:val="0"/>
      <w:marBottom w:val="0"/>
      <w:divBdr>
        <w:top w:val="none" w:sz="0" w:space="0" w:color="auto"/>
        <w:left w:val="none" w:sz="0" w:space="0" w:color="auto"/>
        <w:bottom w:val="none" w:sz="0" w:space="0" w:color="auto"/>
        <w:right w:val="none" w:sz="0" w:space="0" w:color="auto"/>
      </w:divBdr>
    </w:div>
    <w:div w:id="143119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20%20?v=xFo-pkIRvw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Abby Harnack</cp:lastModifiedBy>
  <cp:revision>2</cp:revision>
  <cp:lastPrinted>2014-08-05T14:48:00Z</cp:lastPrinted>
  <dcterms:created xsi:type="dcterms:W3CDTF">2015-10-19T17:18:00Z</dcterms:created>
  <dcterms:modified xsi:type="dcterms:W3CDTF">2015-10-19T17:18:00Z</dcterms:modified>
</cp:coreProperties>
</file>