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6DA1" w:rsidRPr="003E57FC" w:rsidRDefault="005B6DA1" w:rsidP="005B6DA1">
      <w:pPr>
        <w:jc w:val="center"/>
        <w:rPr>
          <w:rFonts w:asciiTheme="minorHAnsi" w:hAnsiTheme="minorHAnsi" w:cs="Times New Roman"/>
          <w:b/>
          <w:bCs/>
          <w:sz w:val="22"/>
          <w:szCs w:val="22"/>
        </w:rPr>
      </w:pPr>
      <w:r w:rsidRPr="003E57FC">
        <w:rPr>
          <w:rFonts w:asciiTheme="minorHAnsi" w:hAnsiTheme="minorHAnsi" w:cs="Times New Roman"/>
          <w:b/>
          <w:bCs/>
          <w:sz w:val="22"/>
          <w:szCs w:val="22"/>
        </w:rPr>
        <w:t xml:space="preserve">Campbellsville University </w:t>
      </w:r>
    </w:p>
    <w:p w:rsidR="005B6DA1" w:rsidRPr="003E57FC" w:rsidRDefault="005B6DA1" w:rsidP="005B6DA1">
      <w:pPr>
        <w:jc w:val="center"/>
        <w:rPr>
          <w:rFonts w:asciiTheme="minorHAnsi" w:hAnsiTheme="minorHAnsi" w:cs="Times New Roman"/>
          <w:b/>
          <w:bCs/>
          <w:sz w:val="22"/>
          <w:szCs w:val="22"/>
        </w:rPr>
      </w:pPr>
      <w:r w:rsidRPr="003E57FC">
        <w:rPr>
          <w:rFonts w:asciiTheme="minorHAnsi" w:hAnsiTheme="minorHAnsi" w:cs="Times New Roman"/>
          <w:b/>
          <w:bCs/>
          <w:sz w:val="22"/>
          <w:szCs w:val="22"/>
        </w:rPr>
        <w:t>School of Education</w:t>
      </w:r>
    </w:p>
    <w:p w:rsidR="002C53F4" w:rsidRPr="003E57FC" w:rsidRDefault="002C53F4" w:rsidP="005B6DA1">
      <w:pPr>
        <w:jc w:val="center"/>
        <w:rPr>
          <w:rFonts w:asciiTheme="minorHAnsi" w:hAnsiTheme="minorHAnsi" w:cs="Times New Roman"/>
          <w:b/>
          <w:bCs/>
          <w:sz w:val="28"/>
          <w:szCs w:val="28"/>
        </w:rPr>
      </w:pPr>
    </w:p>
    <w:tbl>
      <w:tblPr>
        <w:tblStyle w:val="TableGrid"/>
        <w:tblW w:w="0" w:type="auto"/>
        <w:tblLook w:val="04A0" w:firstRow="1" w:lastRow="0" w:firstColumn="1" w:lastColumn="0" w:noHBand="0" w:noVBand="1"/>
      </w:tblPr>
      <w:tblGrid>
        <w:gridCol w:w="10790"/>
      </w:tblGrid>
      <w:tr w:rsidR="002C53F4" w:rsidRPr="003E57FC" w:rsidTr="005A03D7">
        <w:tc>
          <w:tcPr>
            <w:tcW w:w="11016" w:type="dxa"/>
            <w:shd w:val="clear" w:color="auto" w:fill="auto"/>
          </w:tcPr>
          <w:p w:rsidR="003B5D3F" w:rsidRPr="003E57FC" w:rsidRDefault="003B5D3F" w:rsidP="002C53F4">
            <w:pPr>
              <w:jc w:val="center"/>
              <w:rPr>
                <w:rFonts w:asciiTheme="minorHAnsi" w:hAnsiTheme="minorHAnsi" w:cs="Times New Roman"/>
                <w:b/>
                <w:bCs/>
                <w:sz w:val="22"/>
                <w:szCs w:val="22"/>
              </w:rPr>
            </w:pPr>
            <w:r w:rsidRPr="003E57FC">
              <w:rPr>
                <w:rFonts w:asciiTheme="minorHAnsi" w:hAnsiTheme="minorHAnsi" w:cs="Times New Roman"/>
                <w:b/>
                <w:bCs/>
                <w:sz w:val="22"/>
                <w:szCs w:val="22"/>
              </w:rPr>
              <w:t>Source of Evidence</w:t>
            </w:r>
            <w:r w:rsidR="005D631D" w:rsidRPr="003E57FC">
              <w:rPr>
                <w:rFonts w:asciiTheme="minorHAnsi" w:hAnsiTheme="minorHAnsi" w:cs="Times New Roman"/>
                <w:b/>
                <w:bCs/>
                <w:sz w:val="22"/>
                <w:szCs w:val="22"/>
              </w:rPr>
              <w:t xml:space="preserve"> 1.1</w:t>
            </w:r>
          </w:p>
          <w:p w:rsidR="002C53F4" w:rsidRPr="003E57FC" w:rsidRDefault="002C53F4" w:rsidP="003B5D3F">
            <w:pPr>
              <w:jc w:val="center"/>
              <w:rPr>
                <w:rFonts w:asciiTheme="minorHAnsi" w:hAnsiTheme="minorHAnsi" w:cs="Times New Roman"/>
                <w:b/>
                <w:bCs/>
                <w:sz w:val="22"/>
                <w:szCs w:val="22"/>
              </w:rPr>
            </w:pPr>
            <w:r w:rsidRPr="003E57FC">
              <w:rPr>
                <w:rFonts w:asciiTheme="minorHAnsi" w:hAnsiTheme="minorHAnsi" w:cs="Times New Roman"/>
                <w:b/>
                <w:bCs/>
                <w:sz w:val="22"/>
                <w:szCs w:val="22"/>
              </w:rPr>
              <w:t>Unit Guidelines</w:t>
            </w:r>
          </w:p>
        </w:tc>
      </w:tr>
      <w:tr w:rsidR="002C53F4" w:rsidRPr="003E57FC" w:rsidTr="002C53F4">
        <w:tc>
          <w:tcPr>
            <w:tcW w:w="11016" w:type="dxa"/>
          </w:tcPr>
          <w:p w:rsidR="002C53F4" w:rsidRPr="003E57FC" w:rsidRDefault="002C53F4" w:rsidP="002C53F4">
            <w:pPr>
              <w:rPr>
                <w:rFonts w:asciiTheme="minorHAnsi" w:hAnsiTheme="minorHAnsi" w:cs="Times New Roman"/>
                <w:b/>
                <w:bCs/>
                <w:sz w:val="22"/>
                <w:szCs w:val="22"/>
              </w:rPr>
            </w:pPr>
          </w:p>
          <w:p w:rsidR="002C53F4" w:rsidRPr="003E57FC" w:rsidRDefault="002C53F4" w:rsidP="002C53F4">
            <w:pPr>
              <w:rPr>
                <w:rFonts w:asciiTheme="minorHAnsi" w:hAnsiTheme="minorHAnsi" w:cs="Times New Roman"/>
                <w:bCs/>
                <w:sz w:val="28"/>
                <w:szCs w:val="28"/>
              </w:rPr>
            </w:pPr>
            <w:r w:rsidRPr="003E57FC">
              <w:rPr>
                <w:rFonts w:asciiTheme="minorHAnsi" w:hAnsiTheme="minorHAnsi" w:cs="Times New Roman"/>
                <w:b/>
                <w:bCs/>
                <w:sz w:val="22"/>
                <w:szCs w:val="22"/>
              </w:rPr>
              <w:t>Name:</w:t>
            </w:r>
            <w:r w:rsidR="00543192" w:rsidRPr="003E57FC">
              <w:rPr>
                <w:rFonts w:asciiTheme="minorHAnsi" w:hAnsiTheme="minorHAnsi" w:cs="Times New Roman"/>
                <w:b/>
                <w:bCs/>
                <w:sz w:val="22"/>
                <w:szCs w:val="22"/>
              </w:rPr>
              <w:t xml:space="preserve">  </w:t>
            </w:r>
            <w:r w:rsidR="00543192" w:rsidRPr="003E57FC">
              <w:rPr>
                <w:rFonts w:asciiTheme="minorHAnsi" w:hAnsiTheme="minorHAnsi" w:cs="Times New Roman"/>
                <w:bCs/>
                <w:sz w:val="22"/>
                <w:szCs w:val="22"/>
              </w:rPr>
              <w:t xml:space="preserve">Abby Harnack         </w:t>
            </w:r>
            <w:r w:rsidR="00543192" w:rsidRPr="003E57FC">
              <w:rPr>
                <w:rFonts w:asciiTheme="minorHAnsi" w:hAnsiTheme="minorHAnsi" w:cs="Times New Roman"/>
                <w:b/>
                <w:bCs/>
                <w:sz w:val="22"/>
                <w:szCs w:val="22"/>
              </w:rPr>
              <w:t xml:space="preserve">Date:  </w:t>
            </w:r>
            <w:r w:rsidR="00543192" w:rsidRPr="003E57FC">
              <w:rPr>
                <w:rFonts w:asciiTheme="minorHAnsi" w:hAnsiTheme="minorHAnsi" w:cs="Times New Roman"/>
                <w:bCs/>
                <w:sz w:val="22"/>
                <w:szCs w:val="22"/>
              </w:rPr>
              <w:t>September 27, 2015</w:t>
            </w:r>
            <w:r w:rsidR="00543192" w:rsidRPr="003E57FC">
              <w:rPr>
                <w:rFonts w:asciiTheme="minorHAnsi" w:hAnsiTheme="minorHAnsi" w:cs="Times New Roman"/>
                <w:b/>
                <w:bCs/>
                <w:sz w:val="22"/>
                <w:szCs w:val="22"/>
              </w:rPr>
              <w:t xml:space="preserve">        </w:t>
            </w:r>
            <w:r w:rsidRPr="003E57FC">
              <w:rPr>
                <w:rFonts w:asciiTheme="minorHAnsi" w:hAnsiTheme="minorHAnsi" w:cs="Times New Roman"/>
                <w:b/>
                <w:bCs/>
                <w:sz w:val="22"/>
                <w:szCs w:val="22"/>
              </w:rPr>
              <w:t>CU Course:</w:t>
            </w:r>
            <w:r w:rsidR="00543192" w:rsidRPr="003E57FC">
              <w:rPr>
                <w:rFonts w:asciiTheme="minorHAnsi" w:hAnsiTheme="minorHAnsi" w:cs="Times New Roman"/>
                <w:b/>
                <w:bCs/>
                <w:sz w:val="22"/>
                <w:szCs w:val="22"/>
              </w:rPr>
              <w:t xml:space="preserve">  </w:t>
            </w:r>
            <w:r w:rsidR="00543192" w:rsidRPr="003E57FC">
              <w:rPr>
                <w:rFonts w:asciiTheme="minorHAnsi" w:hAnsiTheme="minorHAnsi" w:cs="Times New Roman"/>
                <w:bCs/>
                <w:sz w:val="22"/>
                <w:szCs w:val="22"/>
              </w:rPr>
              <w:t>ED 331 – Social Studies Methodology</w:t>
            </w:r>
          </w:p>
          <w:p w:rsidR="002C53F4" w:rsidRPr="003E57FC" w:rsidRDefault="002C53F4" w:rsidP="005B6DA1">
            <w:pPr>
              <w:jc w:val="center"/>
              <w:rPr>
                <w:rFonts w:asciiTheme="minorHAnsi" w:hAnsiTheme="minorHAnsi" w:cs="Times New Roman"/>
                <w:b/>
                <w:bCs/>
                <w:sz w:val="28"/>
                <w:szCs w:val="28"/>
              </w:rPr>
            </w:pPr>
          </w:p>
        </w:tc>
      </w:tr>
      <w:tr w:rsidR="005B6DA1" w:rsidRPr="003E57FC" w:rsidTr="002C53F4">
        <w:tc>
          <w:tcPr>
            <w:tcW w:w="11016" w:type="dxa"/>
          </w:tcPr>
          <w:p w:rsidR="00317BB0" w:rsidRPr="003E57FC" w:rsidRDefault="002C53F4" w:rsidP="003B5D3F">
            <w:pPr>
              <w:pStyle w:val="Default"/>
              <w:shd w:val="clear" w:color="auto" w:fill="D9D9D9" w:themeFill="background1" w:themeFillShade="D9"/>
              <w:jc w:val="center"/>
              <w:rPr>
                <w:rFonts w:asciiTheme="minorHAnsi" w:hAnsiTheme="minorHAnsi" w:cs="Times New Roman"/>
                <w:b/>
                <w:bCs/>
                <w:i/>
                <w:iCs/>
                <w:sz w:val="20"/>
                <w:szCs w:val="20"/>
              </w:rPr>
            </w:pPr>
            <w:r w:rsidRPr="003E57FC">
              <w:rPr>
                <w:rFonts w:asciiTheme="minorHAnsi" w:hAnsiTheme="minorHAnsi" w:cs="Times New Roman"/>
                <w:b/>
                <w:bCs/>
                <w:i/>
                <w:iCs/>
                <w:sz w:val="20"/>
                <w:szCs w:val="20"/>
              </w:rPr>
              <w:t>The unit</w:t>
            </w:r>
            <w:r w:rsidR="005B6DA1" w:rsidRPr="003E57FC">
              <w:rPr>
                <w:rFonts w:asciiTheme="minorHAnsi" w:hAnsiTheme="minorHAnsi" w:cs="Times New Roman"/>
                <w:b/>
                <w:bCs/>
                <w:i/>
                <w:iCs/>
                <w:sz w:val="20"/>
                <w:szCs w:val="20"/>
              </w:rPr>
              <w:t xml:space="preserve"> format supports KTS 2 </w:t>
            </w:r>
            <w:r w:rsidR="002102DB" w:rsidRPr="003E57FC">
              <w:rPr>
                <w:rFonts w:asciiTheme="minorHAnsi" w:hAnsiTheme="minorHAnsi" w:cs="Times New Roman"/>
                <w:b/>
                <w:bCs/>
                <w:i/>
                <w:iCs/>
                <w:sz w:val="20"/>
                <w:szCs w:val="20"/>
              </w:rPr>
              <w:t>(designs and plans instruction) and Domain 1.</w:t>
            </w:r>
          </w:p>
        </w:tc>
      </w:tr>
      <w:tr w:rsidR="005B6DA1" w:rsidRPr="003E57FC" w:rsidTr="002C53F4">
        <w:tc>
          <w:tcPr>
            <w:tcW w:w="11016" w:type="dxa"/>
          </w:tcPr>
          <w:p w:rsidR="003B1EB6" w:rsidRPr="003E57FC" w:rsidRDefault="003B1EB6" w:rsidP="00317BB0">
            <w:pPr>
              <w:pStyle w:val="Default"/>
              <w:spacing w:line="276" w:lineRule="auto"/>
              <w:rPr>
                <w:rFonts w:asciiTheme="minorHAnsi" w:hAnsiTheme="minorHAnsi" w:cs="Times New Roman"/>
                <w:bCs/>
                <w:sz w:val="22"/>
                <w:szCs w:val="22"/>
              </w:rPr>
            </w:pPr>
          </w:p>
          <w:p w:rsidR="00317BB0" w:rsidRPr="003E57FC" w:rsidRDefault="00380A22" w:rsidP="00317BB0">
            <w:pPr>
              <w:pStyle w:val="Default"/>
              <w:spacing w:line="276" w:lineRule="auto"/>
              <w:rPr>
                <w:rFonts w:asciiTheme="minorHAnsi" w:hAnsiTheme="minorHAnsi" w:cs="Times New Roman"/>
                <w:bCs/>
                <w:sz w:val="22"/>
                <w:szCs w:val="22"/>
              </w:rPr>
            </w:pPr>
            <w:r w:rsidRPr="003E57FC">
              <w:rPr>
                <w:rFonts w:asciiTheme="minorHAnsi" w:hAnsiTheme="minorHAnsi" w:cs="Times New Roman"/>
                <w:bCs/>
                <w:sz w:val="22"/>
                <w:szCs w:val="22"/>
              </w:rPr>
              <w:t xml:space="preserve"># of Students:  27        </w:t>
            </w:r>
            <w:r w:rsidR="00317BB0" w:rsidRPr="003E57FC">
              <w:rPr>
                <w:rFonts w:asciiTheme="minorHAnsi" w:hAnsiTheme="minorHAnsi" w:cs="Times New Roman"/>
                <w:bCs/>
                <w:sz w:val="22"/>
                <w:szCs w:val="22"/>
              </w:rPr>
              <w:t>Age/Grade Level:</w:t>
            </w:r>
            <w:r w:rsidRPr="003E57FC">
              <w:rPr>
                <w:rFonts w:asciiTheme="minorHAnsi" w:hAnsiTheme="minorHAnsi" w:cs="Times New Roman"/>
                <w:bCs/>
                <w:sz w:val="22"/>
                <w:szCs w:val="22"/>
              </w:rPr>
              <w:t xml:space="preserve">  5</w:t>
            </w:r>
            <w:r w:rsidRPr="003E57FC">
              <w:rPr>
                <w:rFonts w:asciiTheme="minorHAnsi" w:hAnsiTheme="minorHAnsi" w:cs="Times New Roman"/>
                <w:bCs/>
                <w:sz w:val="22"/>
                <w:szCs w:val="22"/>
                <w:vertAlign w:val="superscript"/>
              </w:rPr>
              <w:t>th</w:t>
            </w:r>
            <w:r w:rsidRPr="003E57FC">
              <w:rPr>
                <w:rFonts w:asciiTheme="minorHAnsi" w:hAnsiTheme="minorHAnsi" w:cs="Times New Roman"/>
                <w:bCs/>
                <w:sz w:val="22"/>
                <w:szCs w:val="22"/>
              </w:rPr>
              <w:t xml:space="preserve"> Grade        </w:t>
            </w:r>
            <w:r w:rsidR="00317BB0" w:rsidRPr="003E57FC">
              <w:rPr>
                <w:rFonts w:asciiTheme="minorHAnsi" w:hAnsiTheme="minorHAnsi" w:cs="Times New Roman"/>
                <w:bCs/>
                <w:sz w:val="22"/>
                <w:szCs w:val="22"/>
              </w:rPr>
              <w:t>School/School District</w:t>
            </w:r>
            <w:r w:rsidRPr="003E57FC">
              <w:rPr>
                <w:rFonts w:asciiTheme="minorHAnsi" w:hAnsiTheme="minorHAnsi" w:cs="Times New Roman"/>
                <w:bCs/>
                <w:sz w:val="22"/>
                <w:szCs w:val="22"/>
              </w:rPr>
              <w:t>:  Taylor County School District</w:t>
            </w:r>
          </w:p>
          <w:p w:rsidR="005B6DA1" w:rsidRPr="003E57FC" w:rsidRDefault="005B6DA1" w:rsidP="005B6DA1">
            <w:pPr>
              <w:jc w:val="center"/>
              <w:rPr>
                <w:rFonts w:asciiTheme="minorHAnsi" w:hAnsiTheme="minorHAnsi" w:cs="Times New Roman"/>
                <w:b/>
                <w:bCs/>
                <w:sz w:val="28"/>
                <w:szCs w:val="28"/>
              </w:rPr>
            </w:pPr>
          </w:p>
        </w:tc>
      </w:tr>
      <w:tr w:rsidR="005B6DA1" w:rsidRPr="003E57FC" w:rsidTr="002C53F4">
        <w:tc>
          <w:tcPr>
            <w:tcW w:w="11016" w:type="dxa"/>
          </w:tcPr>
          <w:p w:rsidR="00380A22" w:rsidRPr="003E57FC" w:rsidRDefault="00380A22" w:rsidP="00317BB0">
            <w:pPr>
              <w:pStyle w:val="Default"/>
              <w:spacing w:line="276" w:lineRule="auto"/>
              <w:rPr>
                <w:rFonts w:asciiTheme="minorHAnsi" w:hAnsiTheme="minorHAnsi" w:cs="Times New Roman"/>
                <w:sz w:val="22"/>
                <w:szCs w:val="22"/>
              </w:rPr>
            </w:pPr>
          </w:p>
          <w:p w:rsidR="00317BB0" w:rsidRPr="003E57FC" w:rsidRDefault="00317BB0" w:rsidP="00317BB0">
            <w:pPr>
              <w:pStyle w:val="Default"/>
              <w:spacing w:line="276" w:lineRule="auto"/>
              <w:rPr>
                <w:rFonts w:asciiTheme="minorHAnsi" w:hAnsiTheme="minorHAnsi" w:cs="Times New Roman"/>
                <w:sz w:val="22"/>
                <w:szCs w:val="22"/>
              </w:rPr>
            </w:pPr>
            <w:r w:rsidRPr="003E57FC">
              <w:rPr>
                <w:rFonts w:asciiTheme="minorHAnsi" w:hAnsiTheme="minorHAnsi" w:cs="Times New Roman"/>
                <w:sz w:val="22"/>
                <w:szCs w:val="22"/>
              </w:rPr>
              <w:t>Unit Title:</w:t>
            </w:r>
            <w:r w:rsidR="00645295" w:rsidRPr="003E57FC">
              <w:rPr>
                <w:rFonts w:asciiTheme="minorHAnsi" w:hAnsiTheme="minorHAnsi" w:cs="Times New Roman"/>
                <w:sz w:val="22"/>
                <w:szCs w:val="22"/>
              </w:rPr>
              <w:t xml:space="preserve">  </w:t>
            </w:r>
            <w:r w:rsidR="00380A22" w:rsidRPr="003E57FC">
              <w:rPr>
                <w:rFonts w:asciiTheme="minorHAnsi" w:hAnsiTheme="minorHAnsi" w:cs="Times New Roman"/>
                <w:sz w:val="22"/>
                <w:szCs w:val="22"/>
              </w:rPr>
              <w:t>Exploration to the New World        Unit Duration:  Five Lessons/Days (235 minutes)</w:t>
            </w:r>
          </w:p>
          <w:p w:rsidR="00317BB0" w:rsidRPr="003E57FC" w:rsidRDefault="00317BB0" w:rsidP="00317BB0">
            <w:pPr>
              <w:pStyle w:val="Default"/>
              <w:spacing w:line="276" w:lineRule="auto"/>
              <w:rPr>
                <w:rFonts w:asciiTheme="minorHAnsi" w:hAnsiTheme="minorHAnsi" w:cs="Times New Roman"/>
                <w:b/>
                <w:bCs/>
                <w:sz w:val="22"/>
                <w:szCs w:val="22"/>
              </w:rPr>
            </w:pPr>
          </w:p>
          <w:p w:rsidR="005B6DA1" w:rsidRPr="003E57FC" w:rsidRDefault="00317BB0" w:rsidP="00317BB0">
            <w:pPr>
              <w:rPr>
                <w:rFonts w:asciiTheme="minorHAnsi" w:hAnsiTheme="minorHAnsi" w:cs="Times New Roman"/>
                <w:b/>
                <w:bCs/>
                <w:sz w:val="28"/>
                <w:szCs w:val="28"/>
              </w:rPr>
            </w:pPr>
            <w:r w:rsidRPr="003E57FC">
              <w:rPr>
                <w:rFonts w:asciiTheme="minorHAnsi" w:hAnsiTheme="minorHAnsi" w:cs="Times New Roman"/>
                <w:b/>
                <w:bCs/>
                <w:sz w:val="22"/>
                <w:szCs w:val="22"/>
              </w:rPr>
              <w:t>Respond to the following items:</w:t>
            </w:r>
          </w:p>
        </w:tc>
      </w:tr>
      <w:tr w:rsidR="005B6DA1" w:rsidRPr="003E57FC" w:rsidTr="002C53F4">
        <w:tc>
          <w:tcPr>
            <w:tcW w:w="11016" w:type="dxa"/>
          </w:tcPr>
          <w:p w:rsidR="00317BB0" w:rsidRPr="003E57FC" w:rsidRDefault="00317BB0" w:rsidP="00317BB0">
            <w:pPr>
              <w:pStyle w:val="Default"/>
              <w:numPr>
                <w:ilvl w:val="0"/>
                <w:numId w:val="1"/>
              </w:numPr>
              <w:spacing w:before="240" w:after="240" w:line="276" w:lineRule="auto"/>
              <w:rPr>
                <w:rFonts w:asciiTheme="minorHAnsi" w:hAnsiTheme="minorHAnsi" w:cs="Times New Roman"/>
                <w:color w:val="auto"/>
                <w:sz w:val="20"/>
                <w:szCs w:val="20"/>
              </w:rPr>
            </w:pPr>
            <w:r w:rsidRPr="003E57FC">
              <w:rPr>
                <w:rFonts w:asciiTheme="minorHAnsi" w:hAnsiTheme="minorHAnsi" w:cs="Times New Roman"/>
                <w:color w:val="auto"/>
                <w:sz w:val="20"/>
                <w:szCs w:val="20"/>
                <w:u w:val="single"/>
              </w:rPr>
              <w:t>Ke</w:t>
            </w:r>
            <w:r w:rsidR="00C82D47" w:rsidRPr="003E57FC">
              <w:rPr>
                <w:rFonts w:asciiTheme="minorHAnsi" w:hAnsiTheme="minorHAnsi" w:cs="Times New Roman"/>
                <w:color w:val="auto"/>
                <w:sz w:val="20"/>
                <w:szCs w:val="20"/>
                <w:u w:val="single"/>
              </w:rPr>
              <w:t>ntucky Core Academic Standards</w:t>
            </w:r>
            <w:r w:rsidR="005A03D7" w:rsidRPr="003E57FC">
              <w:rPr>
                <w:rFonts w:asciiTheme="minorHAnsi" w:hAnsiTheme="minorHAnsi" w:cs="Times New Roman"/>
                <w:color w:val="auto"/>
                <w:sz w:val="20"/>
                <w:szCs w:val="20"/>
                <w:u w:val="single"/>
              </w:rPr>
              <w:t xml:space="preserve"> </w:t>
            </w:r>
            <w:r w:rsidRPr="003E57FC">
              <w:rPr>
                <w:rFonts w:asciiTheme="minorHAnsi" w:hAnsiTheme="minorHAnsi" w:cs="Times New Roman"/>
                <w:color w:val="auto"/>
                <w:sz w:val="20"/>
                <w:szCs w:val="20"/>
                <w:u w:val="single"/>
              </w:rPr>
              <w:t>to be addressed</w:t>
            </w:r>
            <w:r w:rsidRPr="003E57FC">
              <w:rPr>
                <w:rFonts w:asciiTheme="minorHAnsi" w:hAnsiTheme="minorHAnsi" w:cs="Times New Roman"/>
                <w:color w:val="auto"/>
                <w:sz w:val="20"/>
                <w:szCs w:val="20"/>
              </w:rPr>
              <w:t>.  Identify the significant standards that will be the focus of instruction for your unit.</w:t>
            </w:r>
          </w:p>
          <w:p w:rsidR="00380A22" w:rsidRPr="003E57FC" w:rsidRDefault="00380A22" w:rsidP="00380A22">
            <w:pPr>
              <w:pStyle w:val="Default"/>
              <w:numPr>
                <w:ilvl w:val="0"/>
                <w:numId w:val="4"/>
              </w:numPr>
              <w:spacing w:before="240" w:after="240" w:line="276" w:lineRule="auto"/>
              <w:rPr>
                <w:rFonts w:asciiTheme="minorHAnsi" w:hAnsiTheme="minorHAnsi" w:cs="Times New Roman"/>
                <w:color w:val="auto"/>
                <w:sz w:val="20"/>
                <w:szCs w:val="20"/>
              </w:rPr>
            </w:pPr>
            <w:r w:rsidRPr="003E57FC">
              <w:rPr>
                <w:rFonts w:asciiTheme="minorHAnsi" w:hAnsiTheme="minorHAnsi" w:cs="Times New Roman"/>
                <w:color w:val="auto"/>
                <w:sz w:val="22"/>
                <w:szCs w:val="20"/>
              </w:rPr>
              <w:t>5.HT.12 – Chronological Reasoning: Causation and Continuity – Analyze and explain why individuals and groups impacted significant historical developments and events.</w:t>
            </w:r>
          </w:p>
          <w:bookmarkStart w:id="0" w:name="CCSS.ELA-Literacy.W.5.2"/>
          <w:p w:rsidR="006E5C9F" w:rsidRPr="003E57FC" w:rsidRDefault="006E5C9F" w:rsidP="006E5C9F">
            <w:pPr>
              <w:pStyle w:val="Default"/>
              <w:numPr>
                <w:ilvl w:val="0"/>
                <w:numId w:val="4"/>
              </w:numPr>
              <w:spacing w:before="240" w:after="240" w:line="276" w:lineRule="auto"/>
              <w:rPr>
                <w:rFonts w:asciiTheme="minorHAnsi" w:hAnsiTheme="minorHAnsi" w:cs="Times New Roman"/>
                <w:color w:val="auto"/>
                <w:sz w:val="22"/>
                <w:szCs w:val="22"/>
              </w:rPr>
            </w:pPr>
            <w:r w:rsidRPr="003E57FC">
              <w:rPr>
                <w:rFonts w:asciiTheme="minorHAnsi" w:hAnsiTheme="minorHAnsi" w:cs="Times New Roman"/>
                <w:color w:val="auto"/>
                <w:sz w:val="22"/>
                <w:szCs w:val="22"/>
              </w:rPr>
              <w:fldChar w:fldCharType="begin"/>
            </w:r>
            <w:r w:rsidRPr="003E57FC">
              <w:rPr>
                <w:rFonts w:asciiTheme="minorHAnsi" w:hAnsiTheme="minorHAnsi" w:cs="Times New Roman"/>
                <w:color w:val="auto"/>
                <w:sz w:val="22"/>
                <w:szCs w:val="22"/>
              </w:rPr>
              <w:instrText xml:space="preserve"> HYPERLINK "http://www.corestandards.org/ELA-Literacy/W/5/2/" </w:instrText>
            </w:r>
            <w:r w:rsidRPr="003E57FC">
              <w:rPr>
                <w:rFonts w:asciiTheme="minorHAnsi" w:hAnsiTheme="minorHAnsi" w:cs="Times New Roman"/>
                <w:color w:val="auto"/>
                <w:sz w:val="22"/>
                <w:szCs w:val="22"/>
              </w:rPr>
              <w:fldChar w:fldCharType="separate"/>
            </w:r>
            <w:r w:rsidRPr="003E57FC">
              <w:rPr>
                <w:rStyle w:val="Hyperlink"/>
                <w:rFonts w:asciiTheme="minorHAnsi" w:hAnsiTheme="minorHAnsi" w:cs="Times New Roman"/>
                <w:color w:val="auto"/>
                <w:sz w:val="22"/>
                <w:szCs w:val="22"/>
              </w:rPr>
              <w:t>CCSS.ELA-Literacy.W.5.2</w:t>
            </w:r>
            <w:r w:rsidRPr="003E57FC">
              <w:rPr>
                <w:rFonts w:asciiTheme="minorHAnsi" w:hAnsiTheme="minorHAnsi" w:cs="Times New Roman"/>
                <w:color w:val="auto"/>
                <w:sz w:val="22"/>
                <w:szCs w:val="22"/>
              </w:rPr>
              <w:fldChar w:fldCharType="end"/>
            </w:r>
            <w:bookmarkEnd w:id="0"/>
            <w:r w:rsidRPr="003E57FC">
              <w:rPr>
                <w:rFonts w:asciiTheme="minorHAnsi" w:hAnsiTheme="minorHAnsi" w:cs="Times New Roman"/>
                <w:color w:val="auto"/>
                <w:sz w:val="22"/>
                <w:szCs w:val="22"/>
              </w:rPr>
              <w:t xml:space="preserve"> – Write informative/explanatory texts to examine a topic and convey ideas and information clearly</w:t>
            </w:r>
            <w:r w:rsidR="00734E17" w:rsidRPr="003E57FC">
              <w:rPr>
                <w:rFonts w:asciiTheme="minorHAnsi" w:hAnsiTheme="minorHAnsi" w:cs="Times New Roman"/>
                <w:color w:val="auto"/>
                <w:sz w:val="22"/>
                <w:szCs w:val="22"/>
              </w:rPr>
              <w:t>.</w:t>
            </w:r>
          </w:p>
          <w:p w:rsidR="006E5C9F" w:rsidRPr="003E57FC" w:rsidRDefault="006E5C9F" w:rsidP="006E5C9F">
            <w:pPr>
              <w:pStyle w:val="Default"/>
              <w:ind w:left="1080"/>
              <w:rPr>
                <w:rFonts w:asciiTheme="minorHAnsi" w:hAnsiTheme="minorHAnsi" w:cs="Times New Roman"/>
                <w:color w:val="auto"/>
                <w:sz w:val="22"/>
                <w:szCs w:val="22"/>
              </w:rPr>
            </w:pPr>
            <w:bookmarkStart w:id="1" w:name="CCSS.ELA-Literacy.W.5.2.c"/>
            <w:r w:rsidRPr="003E57FC">
              <w:rPr>
                <w:rFonts w:asciiTheme="minorHAnsi" w:hAnsiTheme="minorHAnsi" w:cs="Times New Roman"/>
                <w:color w:val="auto"/>
                <w:sz w:val="22"/>
                <w:szCs w:val="22"/>
              </w:rPr>
              <w:t xml:space="preserve">                   </w:t>
            </w:r>
            <w:hyperlink r:id="rId8" w:history="1">
              <w:r w:rsidRPr="003E57FC">
                <w:rPr>
                  <w:rStyle w:val="Hyperlink"/>
                  <w:rFonts w:asciiTheme="minorHAnsi" w:hAnsiTheme="minorHAnsi" w:cs="Times New Roman"/>
                  <w:color w:val="auto"/>
                  <w:sz w:val="22"/>
                  <w:szCs w:val="22"/>
                </w:rPr>
                <w:t>CCSS.ELA-Literacy.W.5.2.c</w:t>
              </w:r>
            </w:hyperlink>
            <w:bookmarkEnd w:id="1"/>
            <w:r w:rsidRPr="003E57FC">
              <w:rPr>
                <w:rFonts w:asciiTheme="minorHAnsi" w:hAnsiTheme="minorHAnsi" w:cs="Times New Roman"/>
                <w:color w:val="auto"/>
                <w:sz w:val="22"/>
                <w:szCs w:val="22"/>
              </w:rPr>
              <w:t xml:space="preserve"> – Link ideas within and across categories of information using                                           </w:t>
            </w:r>
          </w:p>
          <w:p w:rsidR="005B6DA1" w:rsidRPr="003E57FC" w:rsidRDefault="006E5C9F" w:rsidP="006E5C9F">
            <w:pPr>
              <w:pStyle w:val="Default"/>
              <w:ind w:left="1080"/>
              <w:rPr>
                <w:rFonts w:asciiTheme="minorHAnsi" w:hAnsiTheme="minorHAnsi" w:cs="Times New Roman"/>
                <w:color w:val="auto"/>
                <w:sz w:val="22"/>
                <w:szCs w:val="22"/>
              </w:rPr>
            </w:pPr>
            <w:r w:rsidRPr="003E57FC">
              <w:rPr>
                <w:rFonts w:asciiTheme="minorHAnsi" w:hAnsiTheme="minorHAnsi" w:cs="Times New Roman"/>
                <w:color w:val="auto"/>
                <w:sz w:val="22"/>
                <w:szCs w:val="22"/>
              </w:rPr>
              <w:t xml:space="preserve">                   words, phrases, and clauses (e.g., </w:t>
            </w:r>
            <w:r w:rsidRPr="003E57FC">
              <w:rPr>
                <w:rFonts w:asciiTheme="minorHAnsi" w:hAnsiTheme="minorHAnsi" w:cs="Times New Roman"/>
                <w:i/>
                <w:iCs/>
                <w:color w:val="auto"/>
                <w:sz w:val="22"/>
                <w:szCs w:val="22"/>
              </w:rPr>
              <w:t>in</w:t>
            </w:r>
            <w:r w:rsidRPr="003E57FC">
              <w:rPr>
                <w:rFonts w:asciiTheme="minorHAnsi" w:hAnsiTheme="minorHAnsi" w:cs="Times New Roman"/>
                <w:color w:val="auto"/>
                <w:sz w:val="22"/>
                <w:szCs w:val="22"/>
              </w:rPr>
              <w:t xml:space="preserve"> </w:t>
            </w:r>
            <w:r w:rsidRPr="003E57FC">
              <w:rPr>
                <w:rFonts w:asciiTheme="minorHAnsi" w:hAnsiTheme="minorHAnsi" w:cs="Times New Roman"/>
                <w:i/>
                <w:iCs/>
                <w:color w:val="auto"/>
                <w:sz w:val="22"/>
                <w:szCs w:val="22"/>
              </w:rPr>
              <w:t>contrast</w:t>
            </w:r>
            <w:r w:rsidRPr="003E57FC">
              <w:rPr>
                <w:rFonts w:asciiTheme="minorHAnsi" w:hAnsiTheme="minorHAnsi" w:cs="Times New Roman"/>
                <w:color w:val="auto"/>
                <w:sz w:val="22"/>
                <w:szCs w:val="22"/>
              </w:rPr>
              <w:t xml:space="preserve">, </w:t>
            </w:r>
            <w:r w:rsidRPr="003E57FC">
              <w:rPr>
                <w:rFonts w:asciiTheme="minorHAnsi" w:hAnsiTheme="minorHAnsi" w:cs="Times New Roman"/>
                <w:i/>
                <w:iCs/>
                <w:color w:val="auto"/>
                <w:sz w:val="22"/>
                <w:szCs w:val="22"/>
              </w:rPr>
              <w:t>especially</w:t>
            </w:r>
            <w:r w:rsidRPr="003E57FC">
              <w:rPr>
                <w:rFonts w:asciiTheme="minorHAnsi" w:hAnsiTheme="minorHAnsi" w:cs="Times New Roman"/>
                <w:color w:val="auto"/>
                <w:sz w:val="22"/>
                <w:szCs w:val="22"/>
              </w:rPr>
              <w:t>).</w:t>
            </w:r>
          </w:p>
          <w:p w:rsidR="006E5C9F" w:rsidRPr="003E57FC" w:rsidRDefault="006E5C9F" w:rsidP="006E5C9F">
            <w:pPr>
              <w:pStyle w:val="Default"/>
              <w:ind w:left="1080"/>
              <w:rPr>
                <w:rFonts w:asciiTheme="minorHAnsi" w:hAnsiTheme="minorHAnsi" w:cs="Times New Roman"/>
                <w:b/>
                <w:bCs/>
                <w:sz w:val="28"/>
                <w:szCs w:val="28"/>
              </w:rPr>
            </w:pPr>
          </w:p>
        </w:tc>
      </w:tr>
      <w:tr w:rsidR="005B6DA1" w:rsidRPr="003E57FC" w:rsidTr="002C53F4">
        <w:tc>
          <w:tcPr>
            <w:tcW w:w="11016" w:type="dxa"/>
          </w:tcPr>
          <w:p w:rsidR="00317BB0" w:rsidRPr="003E57FC" w:rsidRDefault="00317BB0" w:rsidP="00317BB0">
            <w:pPr>
              <w:pStyle w:val="Default"/>
              <w:spacing w:line="276" w:lineRule="auto"/>
              <w:rPr>
                <w:rFonts w:asciiTheme="minorHAnsi" w:hAnsiTheme="minorHAnsi" w:cs="Times New Roman"/>
                <w:color w:val="auto"/>
              </w:rPr>
            </w:pPr>
          </w:p>
          <w:p w:rsidR="00317BB0" w:rsidRPr="003E57FC" w:rsidRDefault="00317BB0" w:rsidP="00317BB0">
            <w:pPr>
              <w:pStyle w:val="Default"/>
              <w:numPr>
                <w:ilvl w:val="0"/>
                <w:numId w:val="2"/>
              </w:numPr>
              <w:spacing w:line="276" w:lineRule="auto"/>
              <w:rPr>
                <w:rFonts w:asciiTheme="minorHAnsi" w:hAnsiTheme="minorHAnsi" w:cs="Times New Roman"/>
                <w:sz w:val="20"/>
                <w:szCs w:val="20"/>
              </w:rPr>
            </w:pPr>
            <w:r w:rsidRPr="003E57FC">
              <w:rPr>
                <w:rFonts w:asciiTheme="minorHAnsi" w:hAnsiTheme="minorHAnsi" w:cs="Times New Roman"/>
                <w:sz w:val="20"/>
                <w:szCs w:val="20"/>
                <w:u w:val="single"/>
              </w:rPr>
              <w:t xml:space="preserve">Identify </w:t>
            </w:r>
            <w:r w:rsidRPr="003E57FC">
              <w:rPr>
                <w:rFonts w:asciiTheme="minorHAnsi" w:hAnsiTheme="minorHAnsi" w:cs="Times New Roman"/>
                <w:b/>
                <w:bCs/>
                <w:sz w:val="20"/>
                <w:szCs w:val="20"/>
                <w:u w:val="single"/>
              </w:rPr>
              <w:t>measurable</w:t>
            </w:r>
            <w:r w:rsidRPr="003E57FC">
              <w:rPr>
                <w:rFonts w:asciiTheme="minorHAnsi" w:hAnsiTheme="minorHAnsi" w:cs="Times New Roman"/>
                <w:sz w:val="20"/>
                <w:szCs w:val="20"/>
                <w:u w:val="single"/>
              </w:rPr>
              <w:t xml:space="preserve"> unit objectives.</w:t>
            </w:r>
            <w:r w:rsidRPr="003E57FC">
              <w:rPr>
                <w:rFonts w:asciiTheme="minorHAnsi" w:hAnsiTheme="minorHAnsi" w:cs="Times New Roman"/>
                <w:sz w:val="20"/>
                <w:szCs w:val="20"/>
              </w:rPr>
              <w:t xml:space="preserve"> Show the connection of the objectives to the above standards. </w:t>
            </w:r>
          </w:p>
          <w:p w:rsidR="00317BB0" w:rsidRPr="003E57FC" w:rsidRDefault="00317BB0" w:rsidP="00317BB0">
            <w:pPr>
              <w:pStyle w:val="Default"/>
              <w:spacing w:line="276" w:lineRule="auto"/>
              <w:ind w:left="360"/>
              <w:rPr>
                <w:rFonts w:asciiTheme="minorHAnsi" w:hAnsiTheme="minorHAnsi" w:cs="Times New Roman"/>
                <w:sz w:val="20"/>
                <w:szCs w:val="20"/>
                <w:u w:val="single"/>
              </w:rPr>
            </w:pPr>
          </w:p>
          <w:p w:rsidR="006E5C9F" w:rsidRPr="00E22016" w:rsidRDefault="00072CE7" w:rsidP="006E5C9F">
            <w:pPr>
              <w:pStyle w:val="Default"/>
              <w:numPr>
                <w:ilvl w:val="0"/>
                <w:numId w:val="4"/>
              </w:numPr>
              <w:spacing w:line="276" w:lineRule="auto"/>
              <w:rPr>
                <w:rFonts w:asciiTheme="minorHAnsi" w:hAnsiTheme="minorHAnsi" w:cs="Times New Roman"/>
                <w:sz w:val="20"/>
                <w:szCs w:val="20"/>
                <w:u w:val="single"/>
              </w:rPr>
            </w:pPr>
            <w:r>
              <w:rPr>
                <w:rFonts w:asciiTheme="minorHAnsi" w:hAnsiTheme="minorHAnsi" w:cs="Times New Roman"/>
                <w:sz w:val="22"/>
                <w:szCs w:val="22"/>
              </w:rPr>
              <w:t xml:space="preserve">Unit Objective 1:  </w:t>
            </w:r>
            <w:r w:rsidR="00734E17" w:rsidRPr="003E57FC">
              <w:rPr>
                <w:rFonts w:asciiTheme="minorHAnsi" w:hAnsiTheme="minorHAnsi" w:cs="Times New Roman"/>
                <w:sz w:val="22"/>
                <w:szCs w:val="22"/>
              </w:rPr>
              <w:t xml:space="preserve">Students will </w:t>
            </w:r>
            <w:r w:rsidR="002573F3" w:rsidRPr="003E57FC">
              <w:rPr>
                <w:rFonts w:asciiTheme="minorHAnsi" w:hAnsiTheme="minorHAnsi" w:cs="Times New Roman"/>
                <w:sz w:val="22"/>
                <w:szCs w:val="22"/>
              </w:rPr>
              <w:t>identify</w:t>
            </w:r>
            <w:r w:rsidR="00734E17" w:rsidRPr="003E57FC">
              <w:rPr>
                <w:rFonts w:asciiTheme="minorHAnsi" w:hAnsiTheme="minorHAnsi" w:cs="Times New Roman"/>
                <w:sz w:val="22"/>
                <w:szCs w:val="22"/>
              </w:rPr>
              <w:t xml:space="preserve"> the common backgrounds, motives, and impacts of early European New World explorers with 80% accuracy.</w:t>
            </w:r>
          </w:p>
          <w:p w:rsidR="00E22016" w:rsidRPr="003E57FC" w:rsidRDefault="00E22016" w:rsidP="00E22016">
            <w:pPr>
              <w:pStyle w:val="Default"/>
              <w:spacing w:line="276" w:lineRule="auto"/>
              <w:ind w:left="1080"/>
              <w:rPr>
                <w:rFonts w:asciiTheme="minorHAnsi" w:hAnsiTheme="minorHAnsi" w:cs="Times New Roman"/>
                <w:sz w:val="20"/>
                <w:szCs w:val="20"/>
                <w:u w:val="single"/>
              </w:rPr>
            </w:pPr>
          </w:p>
          <w:p w:rsidR="00734E17" w:rsidRPr="00072CE7" w:rsidRDefault="002573F3" w:rsidP="00734E17">
            <w:pPr>
              <w:pStyle w:val="Default"/>
              <w:numPr>
                <w:ilvl w:val="0"/>
                <w:numId w:val="5"/>
              </w:numPr>
              <w:spacing w:line="276" w:lineRule="auto"/>
              <w:rPr>
                <w:rFonts w:asciiTheme="minorHAnsi" w:hAnsiTheme="minorHAnsi" w:cs="Times New Roman"/>
                <w:sz w:val="20"/>
                <w:szCs w:val="20"/>
                <w:u w:val="single"/>
              </w:rPr>
            </w:pPr>
            <w:r w:rsidRPr="003E57FC">
              <w:rPr>
                <w:rFonts w:asciiTheme="minorHAnsi" w:hAnsiTheme="minorHAnsi" w:cs="Times New Roman"/>
                <w:sz w:val="22"/>
                <w:szCs w:val="22"/>
              </w:rPr>
              <w:t>This unit objective connects to the above historical thinking standard because students are required to consider the impacts individual explorers made on the historical development of the New World.</w:t>
            </w:r>
          </w:p>
          <w:p w:rsidR="00072CE7" w:rsidRDefault="00072CE7" w:rsidP="00072CE7">
            <w:pPr>
              <w:pStyle w:val="Default"/>
              <w:spacing w:line="276" w:lineRule="auto"/>
              <w:ind w:left="1800"/>
              <w:rPr>
                <w:rFonts w:asciiTheme="minorHAnsi" w:hAnsiTheme="minorHAnsi" w:cs="Times New Roman"/>
                <w:sz w:val="20"/>
                <w:szCs w:val="20"/>
                <w:u w:val="single"/>
              </w:rPr>
            </w:pPr>
          </w:p>
          <w:p w:rsidR="00E22016" w:rsidRDefault="00F87857" w:rsidP="00E22016">
            <w:pPr>
              <w:pStyle w:val="ListParagraph"/>
              <w:numPr>
                <w:ilvl w:val="0"/>
                <w:numId w:val="4"/>
              </w:numPr>
              <w:autoSpaceDE w:val="0"/>
              <w:autoSpaceDN w:val="0"/>
              <w:adjustRightInd w:val="0"/>
              <w:spacing w:line="276" w:lineRule="auto"/>
              <w:rPr>
                <w:rFonts w:asciiTheme="minorHAnsi" w:hAnsiTheme="minorHAnsi" w:cs="Times New Roman"/>
                <w:color w:val="000000"/>
                <w:sz w:val="22"/>
                <w:szCs w:val="22"/>
              </w:rPr>
            </w:pPr>
            <w:r w:rsidRPr="00F87857">
              <w:rPr>
                <w:rFonts w:asciiTheme="minorHAnsi" w:hAnsiTheme="minorHAnsi" w:cs="Times New Roman"/>
                <w:color w:val="000000"/>
                <w:sz w:val="22"/>
                <w:szCs w:val="22"/>
              </w:rPr>
              <w:t xml:space="preserve">Unit Objective 2:  Students will complete 80% of the informative short answer task. </w:t>
            </w:r>
          </w:p>
          <w:p w:rsidR="00E22016" w:rsidRPr="00E22016" w:rsidRDefault="00E22016" w:rsidP="00E22016">
            <w:pPr>
              <w:pStyle w:val="ListParagraph"/>
              <w:autoSpaceDE w:val="0"/>
              <w:autoSpaceDN w:val="0"/>
              <w:adjustRightInd w:val="0"/>
              <w:spacing w:line="276" w:lineRule="auto"/>
              <w:ind w:left="1080"/>
              <w:rPr>
                <w:rFonts w:asciiTheme="minorHAnsi" w:hAnsiTheme="minorHAnsi" w:cs="Times New Roman"/>
                <w:color w:val="000000"/>
                <w:sz w:val="22"/>
                <w:szCs w:val="22"/>
              </w:rPr>
            </w:pPr>
          </w:p>
          <w:p w:rsidR="00B52E74" w:rsidRDefault="00E22016" w:rsidP="00E22016">
            <w:pPr>
              <w:autoSpaceDE w:val="0"/>
              <w:autoSpaceDN w:val="0"/>
              <w:adjustRightInd w:val="0"/>
              <w:spacing w:line="276" w:lineRule="auto"/>
              <w:rPr>
                <w:rFonts w:asciiTheme="minorHAnsi" w:hAnsiTheme="minorHAnsi" w:cs="Times New Roman"/>
                <w:color w:val="000000"/>
                <w:sz w:val="22"/>
                <w:szCs w:val="22"/>
              </w:rPr>
            </w:pPr>
            <w:r>
              <w:rPr>
                <w:rFonts w:asciiTheme="minorHAnsi" w:hAnsiTheme="minorHAnsi" w:cs="Times New Roman"/>
                <w:color w:val="000000"/>
                <w:sz w:val="22"/>
                <w:szCs w:val="22"/>
              </w:rPr>
              <w:t xml:space="preserve">                      </w:t>
            </w:r>
            <w:r w:rsidR="00F87857" w:rsidRPr="00F87857">
              <w:rPr>
                <w:rFonts w:asciiTheme="minorHAnsi" w:hAnsiTheme="minorHAnsi" w:cs="Times New Roman"/>
                <w:color w:val="000000"/>
                <w:sz w:val="22"/>
                <w:szCs w:val="22"/>
              </w:rPr>
              <w:t xml:space="preserve">Informative Short Answer Task: </w:t>
            </w:r>
          </w:p>
          <w:p w:rsidR="00E22016" w:rsidRDefault="00E22016" w:rsidP="004B48BB">
            <w:pPr>
              <w:autoSpaceDE w:val="0"/>
              <w:autoSpaceDN w:val="0"/>
              <w:adjustRightInd w:val="0"/>
              <w:spacing w:line="276" w:lineRule="auto"/>
              <w:ind w:left="-23"/>
              <w:rPr>
                <w:rFonts w:asciiTheme="minorHAnsi" w:hAnsiTheme="minorHAnsi"/>
                <w:sz w:val="22"/>
                <w:szCs w:val="22"/>
              </w:rPr>
            </w:pPr>
            <w:r>
              <w:rPr>
                <w:rFonts w:asciiTheme="minorHAnsi" w:hAnsiTheme="minorHAnsi"/>
                <w:sz w:val="22"/>
                <w:szCs w:val="22"/>
              </w:rPr>
              <w:t xml:space="preserve">                      </w:t>
            </w:r>
            <w:r w:rsidR="00F87857" w:rsidRPr="00F87857">
              <w:rPr>
                <w:rFonts w:asciiTheme="minorHAnsi" w:hAnsiTheme="minorHAnsi"/>
                <w:sz w:val="22"/>
                <w:szCs w:val="22"/>
              </w:rPr>
              <w:t xml:space="preserve">Choose only </w:t>
            </w:r>
            <w:r w:rsidR="00F87857" w:rsidRPr="00F87857">
              <w:rPr>
                <w:rFonts w:asciiTheme="minorHAnsi" w:hAnsiTheme="minorHAnsi"/>
                <w:b/>
                <w:sz w:val="22"/>
                <w:szCs w:val="22"/>
                <w:u w:val="single"/>
              </w:rPr>
              <w:t>ONE</w:t>
            </w:r>
            <w:r w:rsidR="00F87857" w:rsidRPr="00F87857">
              <w:rPr>
                <w:rFonts w:asciiTheme="minorHAnsi" w:hAnsiTheme="minorHAnsi"/>
                <w:sz w:val="22"/>
                <w:szCs w:val="22"/>
              </w:rPr>
              <w:t xml:space="preserve"> of the options below to answer.  You must include </w:t>
            </w:r>
            <w:r w:rsidR="00F87857" w:rsidRPr="00F87857">
              <w:rPr>
                <w:rFonts w:asciiTheme="minorHAnsi" w:hAnsiTheme="minorHAnsi"/>
                <w:b/>
                <w:sz w:val="22"/>
                <w:szCs w:val="22"/>
              </w:rPr>
              <w:t>THREE</w:t>
            </w:r>
            <w:r w:rsidR="00F87857" w:rsidRPr="00F87857">
              <w:rPr>
                <w:rFonts w:asciiTheme="minorHAnsi" w:hAnsiTheme="minorHAnsi"/>
                <w:sz w:val="22"/>
                <w:szCs w:val="22"/>
              </w:rPr>
              <w:t xml:space="preserve"> key ideas and </w:t>
            </w:r>
            <w:r w:rsidR="00F87857" w:rsidRPr="00F87857">
              <w:rPr>
                <w:rFonts w:asciiTheme="minorHAnsi" w:hAnsiTheme="minorHAnsi"/>
                <w:b/>
                <w:sz w:val="22"/>
                <w:szCs w:val="22"/>
              </w:rPr>
              <w:t>TWO</w:t>
            </w:r>
            <w:r w:rsidR="00F87857" w:rsidRPr="00F87857">
              <w:rPr>
                <w:rFonts w:asciiTheme="minorHAnsi" w:hAnsiTheme="minorHAnsi"/>
                <w:sz w:val="22"/>
                <w:szCs w:val="22"/>
              </w:rPr>
              <w:t xml:space="preserve"> linking </w:t>
            </w:r>
            <w:r>
              <w:rPr>
                <w:rFonts w:asciiTheme="minorHAnsi" w:hAnsiTheme="minorHAnsi"/>
                <w:sz w:val="22"/>
                <w:szCs w:val="22"/>
              </w:rPr>
              <w:t xml:space="preserve">         </w:t>
            </w:r>
          </w:p>
          <w:p w:rsidR="00F87857" w:rsidRPr="004C200F" w:rsidRDefault="00E22016" w:rsidP="00E22016">
            <w:pPr>
              <w:autoSpaceDE w:val="0"/>
              <w:autoSpaceDN w:val="0"/>
              <w:adjustRightInd w:val="0"/>
              <w:spacing w:line="276" w:lineRule="auto"/>
              <w:rPr>
                <w:rFonts w:asciiTheme="minorHAnsi" w:hAnsiTheme="minorHAnsi" w:cs="Times New Roman"/>
                <w:color w:val="000000"/>
                <w:sz w:val="22"/>
                <w:szCs w:val="22"/>
              </w:rPr>
            </w:pPr>
            <w:r>
              <w:rPr>
                <w:rFonts w:asciiTheme="minorHAnsi" w:hAnsiTheme="minorHAnsi"/>
                <w:sz w:val="22"/>
                <w:szCs w:val="22"/>
              </w:rPr>
              <w:t xml:space="preserve">                      </w:t>
            </w:r>
            <w:r w:rsidR="00F87857" w:rsidRPr="00F87857">
              <w:rPr>
                <w:rFonts w:asciiTheme="minorHAnsi" w:hAnsiTheme="minorHAnsi"/>
                <w:sz w:val="22"/>
                <w:szCs w:val="22"/>
              </w:rPr>
              <w:t>words, phrases, and/or clauses in your short answer for full credit.</w:t>
            </w:r>
          </w:p>
          <w:p w:rsidR="00F87857" w:rsidRPr="004C200F" w:rsidRDefault="00E22016" w:rsidP="00B52E74">
            <w:pPr>
              <w:autoSpaceDE w:val="0"/>
              <w:autoSpaceDN w:val="0"/>
              <w:adjustRightInd w:val="0"/>
              <w:spacing w:line="276" w:lineRule="auto"/>
              <w:rPr>
                <w:rFonts w:asciiTheme="minorHAnsi" w:hAnsiTheme="minorHAnsi" w:cs="Times New Roman"/>
                <w:color w:val="000000"/>
                <w:sz w:val="22"/>
                <w:szCs w:val="22"/>
              </w:rPr>
            </w:pPr>
            <w:r>
              <w:rPr>
                <w:rFonts w:asciiTheme="minorHAnsi" w:hAnsiTheme="minorHAnsi" w:cs="Times New Roman"/>
                <w:color w:val="000000"/>
                <w:sz w:val="22"/>
                <w:szCs w:val="22"/>
              </w:rPr>
              <w:t xml:space="preserve">                      </w:t>
            </w:r>
            <w:r w:rsidR="00F87857" w:rsidRPr="004C200F">
              <w:rPr>
                <w:rFonts w:asciiTheme="minorHAnsi" w:hAnsiTheme="minorHAnsi" w:cs="Times New Roman"/>
                <w:color w:val="000000"/>
                <w:sz w:val="22"/>
                <w:szCs w:val="22"/>
                <w:u w:val="single"/>
              </w:rPr>
              <w:t>Option One</w:t>
            </w:r>
            <w:r w:rsidR="00F87857" w:rsidRPr="004C200F">
              <w:rPr>
                <w:rFonts w:asciiTheme="minorHAnsi" w:hAnsiTheme="minorHAnsi" w:cs="Times New Roman"/>
                <w:color w:val="000000"/>
                <w:sz w:val="22"/>
                <w:szCs w:val="22"/>
              </w:rPr>
              <w:t>:  Explain why and how European explorers impacted the New World.</w:t>
            </w:r>
          </w:p>
          <w:p w:rsidR="00E22016" w:rsidRDefault="00E22016" w:rsidP="00F87857">
            <w:pPr>
              <w:pStyle w:val="Default"/>
              <w:spacing w:line="276" w:lineRule="auto"/>
              <w:rPr>
                <w:rFonts w:asciiTheme="minorHAnsi" w:hAnsiTheme="minorHAnsi" w:cs="Times New Roman"/>
                <w:sz w:val="22"/>
                <w:szCs w:val="22"/>
              </w:rPr>
            </w:pPr>
            <w:r>
              <w:rPr>
                <w:rFonts w:asciiTheme="minorHAnsi" w:hAnsiTheme="minorHAnsi" w:cs="Times New Roman"/>
                <w:sz w:val="22"/>
                <w:szCs w:val="22"/>
              </w:rPr>
              <w:t xml:space="preserve">                      </w:t>
            </w:r>
            <w:r w:rsidR="00F87857" w:rsidRPr="004C200F">
              <w:rPr>
                <w:rFonts w:asciiTheme="minorHAnsi" w:hAnsiTheme="minorHAnsi" w:cs="Times New Roman"/>
                <w:sz w:val="22"/>
                <w:szCs w:val="22"/>
                <w:u w:val="single"/>
              </w:rPr>
              <w:t>Option Two</w:t>
            </w:r>
            <w:r w:rsidR="00F87857" w:rsidRPr="004C200F">
              <w:rPr>
                <w:rFonts w:asciiTheme="minorHAnsi" w:hAnsiTheme="minorHAnsi" w:cs="Times New Roman"/>
                <w:sz w:val="22"/>
                <w:szCs w:val="22"/>
              </w:rPr>
              <w:t xml:space="preserve">:  Compare the exploration perspective of the Europeans to the exploration perspective of the </w:t>
            </w:r>
            <w:r>
              <w:rPr>
                <w:rFonts w:asciiTheme="minorHAnsi" w:hAnsiTheme="minorHAnsi" w:cs="Times New Roman"/>
                <w:sz w:val="22"/>
                <w:szCs w:val="22"/>
              </w:rPr>
              <w:t xml:space="preserve">  </w:t>
            </w:r>
          </w:p>
          <w:p w:rsidR="00F87857" w:rsidRPr="004B48BB" w:rsidRDefault="00E22016" w:rsidP="00F87857">
            <w:pPr>
              <w:pStyle w:val="Default"/>
              <w:spacing w:line="276" w:lineRule="auto"/>
              <w:rPr>
                <w:rFonts w:asciiTheme="minorHAnsi" w:hAnsiTheme="minorHAnsi" w:cs="Times New Roman"/>
                <w:sz w:val="22"/>
                <w:szCs w:val="22"/>
              </w:rPr>
            </w:pPr>
            <w:r>
              <w:rPr>
                <w:rFonts w:asciiTheme="minorHAnsi" w:hAnsiTheme="minorHAnsi" w:cs="Times New Roman"/>
                <w:sz w:val="22"/>
                <w:szCs w:val="22"/>
              </w:rPr>
              <w:t xml:space="preserve">                      </w:t>
            </w:r>
            <w:r w:rsidR="00F87857" w:rsidRPr="004C200F">
              <w:rPr>
                <w:rFonts w:asciiTheme="minorHAnsi" w:hAnsiTheme="minorHAnsi" w:cs="Times New Roman"/>
                <w:sz w:val="22"/>
                <w:szCs w:val="22"/>
              </w:rPr>
              <w:t>Native</w:t>
            </w:r>
            <w:r w:rsidR="001F1322">
              <w:rPr>
                <w:rFonts w:asciiTheme="minorHAnsi" w:hAnsiTheme="minorHAnsi" w:cs="Times New Roman"/>
                <w:sz w:val="22"/>
                <w:szCs w:val="22"/>
              </w:rPr>
              <w:t xml:space="preserve"> Americans.</w:t>
            </w:r>
          </w:p>
          <w:p w:rsidR="00317BB0" w:rsidRDefault="002573F3" w:rsidP="00A015F4">
            <w:pPr>
              <w:pStyle w:val="Default"/>
              <w:numPr>
                <w:ilvl w:val="0"/>
                <w:numId w:val="5"/>
              </w:numPr>
              <w:spacing w:line="276" w:lineRule="auto"/>
              <w:rPr>
                <w:rFonts w:asciiTheme="minorHAnsi" w:hAnsiTheme="minorHAnsi" w:cs="Times New Roman"/>
                <w:sz w:val="20"/>
                <w:szCs w:val="20"/>
                <w:u w:val="single"/>
              </w:rPr>
            </w:pPr>
            <w:r w:rsidRPr="003E57FC">
              <w:rPr>
                <w:rFonts w:asciiTheme="minorHAnsi" w:hAnsiTheme="minorHAnsi" w:cs="Times New Roman"/>
                <w:sz w:val="22"/>
                <w:szCs w:val="22"/>
              </w:rPr>
              <w:lastRenderedPageBreak/>
              <w:t>This unit objective connects to both the historical thinking standard and the literacy standard.  Students are required t</w:t>
            </w:r>
            <w:r w:rsidR="006743E0" w:rsidRPr="003E57FC">
              <w:rPr>
                <w:rFonts w:asciiTheme="minorHAnsi" w:hAnsiTheme="minorHAnsi" w:cs="Times New Roman"/>
                <w:sz w:val="22"/>
                <w:szCs w:val="22"/>
              </w:rPr>
              <w:t xml:space="preserve">o analyze </w:t>
            </w:r>
            <w:r w:rsidR="001E65F1">
              <w:rPr>
                <w:rFonts w:asciiTheme="minorHAnsi" w:hAnsiTheme="minorHAnsi" w:cs="Times New Roman"/>
                <w:sz w:val="22"/>
                <w:szCs w:val="22"/>
              </w:rPr>
              <w:t>the impact of exploration on</w:t>
            </w:r>
            <w:r w:rsidRPr="003E57FC">
              <w:rPr>
                <w:rFonts w:asciiTheme="minorHAnsi" w:hAnsiTheme="minorHAnsi" w:cs="Times New Roman"/>
                <w:sz w:val="22"/>
                <w:szCs w:val="22"/>
              </w:rPr>
              <w:t xml:space="preserve"> the development of the New World</w:t>
            </w:r>
            <w:r w:rsidR="00BA279C">
              <w:rPr>
                <w:rFonts w:asciiTheme="minorHAnsi" w:hAnsiTheme="minorHAnsi" w:cs="Times New Roman"/>
                <w:sz w:val="22"/>
                <w:szCs w:val="22"/>
              </w:rPr>
              <w:t xml:space="preserve"> or analyze the perspectives on the exploration impact to the New World</w:t>
            </w:r>
            <w:r w:rsidRPr="003E57FC">
              <w:rPr>
                <w:rFonts w:asciiTheme="minorHAnsi" w:hAnsiTheme="minorHAnsi" w:cs="Times New Roman"/>
                <w:sz w:val="22"/>
                <w:szCs w:val="22"/>
              </w:rPr>
              <w:t xml:space="preserve">.  In addition, students are required to convey and link ideas when </w:t>
            </w:r>
            <w:r w:rsidR="001E65F1">
              <w:rPr>
                <w:rFonts w:asciiTheme="minorHAnsi" w:hAnsiTheme="minorHAnsi" w:cs="Times New Roman"/>
                <w:sz w:val="22"/>
                <w:szCs w:val="22"/>
              </w:rPr>
              <w:t>writing their informative short answer.</w:t>
            </w:r>
          </w:p>
          <w:p w:rsidR="00A015F4" w:rsidRPr="00A015F4" w:rsidRDefault="00A015F4" w:rsidP="00A015F4">
            <w:pPr>
              <w:pStyle w:val="Default"/>
              <w:spacing w:line="276" w:lineRule="auto"/>
              <w:ind w:left="1800"/>
              <w:rPr>
                <w:rFonts w:asciiTheme="minorHAnsi" w:hAnsiTheme="minorHAnsi" w:cs="Times New Roman"/>
                <w:sz w:val="20"/>
                <w:szCs w:val="20"/>
                <w:u w:val="single"/>
              </w:rPr>
            </w:pPr>
          </w:p>
          <w:p w:rsidR="00317BB0" w:rsidRPr="003E57FC" w:rsidRDefault="00317BB0" w:rsidP="00317BB0">
            <w:pPr>
              <w:pStyle w:val="Default"/>
              <w:numPr>
                <w:ilvl w:val="0"/>
                <w:numId w:val="2"/>
              </w:numPr>
              <w:spacing w:line="276" w:lineRule="auto"/>
              <w:rPr>
                <w:rFonts w:asciiTheme="minorHAnsi" w:hAnsiTheme="minorHAnsi" w:cs="Times New Roman"/>
                <w:sz w:val="20"/>
                <w:szCs w:val="20"/>
              </w:rPr>
            </w:pPr>
            <w:r w:rsidRPr="003E57FC">
              <w:rPr>
                <w:rFonts w:asciiTheme="minorHAnsi" w:hAnsiTheme="minorHAnsi" w:cs="Times New Roman"/>
                <w:sz w:val="20"/>
                <w:szCs w:val="20"/>
                <w:u w:val="single"/>
              </w:rPr>
              <w:t>Write at least one (1) essential question for each unit objective</w:t>
            </w:r>
            <w:r w:rsidRPr="003E57FC">
              <w:rPr>
                <w:rFonts w:asciiTheme="minorHAnsi" w:hAnsiTheme="minorHAnsi" w:cs="Times New Roman"/>
                <w:sz w:val="20"/>
                <w:szCs w:val="20"/>
              </w:rPr>
              <w:t xml:space="preserve">.  </w:t>
            </w:r>
          </w:p>
          <w:p w:rsidR="00DC41BA" w:rsidRPr="003E57FC" w:rsidRDefault="00DC41BA" w:rsidP="00DC41BA">
            <w:pPr>
              <w:pStyle w:val="Default"/>
              <w:spacing w:line="276" w:lineRule="auto"/>
              <w:ind w:left="720"/>
              <w:rPr>
                <w:rFonts w:asciiTheme="minorHAnsi" w:hAnsiTheme="minorHAnsi" w:cs="Times New Roman"/>
                <w:sz w:val="20"/>
                <w:szCs w:val="20"/>
                <w:u w:val="single"/>
              </w:rPr>
            </w:pPr>
          </w:p>
          <w:p w:rsidR="00DC41BA" w:rsidRPr="003E57FC" w:rsidRDefault="00072CE7" w:rsidP="00DC41BA">
            <w:pPr>
              <w:pStyle w:val="Default"/>
              <w:numPr>
                <w:ilvl w:val="0"/>
                <w:numId w:val="4"/>
              </w:numPr>
              <w:spacing w:line="276" w:lineRule="auto"/>
              <w:rPr>
                <w:rFonts w:asciiTheme="minorHAnsi" w:hAnsiTheme="minorHAnsi" w:cs="Times New Roman"/>
                <w:sz w:val="20"/>
                <w:szCs w:val="20"/>
              </w:rPr>
            </w:pPr>
            <w:r>
              <w:rPr>
                <w:rFonts w:asciiTheme="minorHAnsi" w:hAnsiTheme="minorHAnsi" w:cs="Times New Roman"/>
                <w:sz w:val="22"/>
                <w:szCs w:val="22"/>
              </w:rPr>
              <w:t xml:space="preserve">Unit Objective 1:  </w:t>
            </w:r>
            <w:r w:rsidR="00DC41BA" w:rsidRPr="003E57FC">
              <w:rPr>
                <w:rFonts w:asciiTheme="minorHAnsi" w:hAnsiTheme="minorHAnsi" w:cs="Times New Roman"/>
                <w:sz w:val="22"/>
                <w:szCs w:val="22"/>
              </w:rPr>
              <w:t>Students will identify the common backgrounds, motives, and impacts of early European New World explorers with 80% accuracy</w:t>
            </w:r>
            <w:r w:rsidR="00DC41BA" w:rsidRPr="003E57FC">
              <w:rPr>
                <w:rFonts w:asciiTheme="minorHAnsi" w:hAnsiTheme="minorHAnsi" w:cs="Times New Roman"/>
                <w:sz w:val="20"/>
                <w:szCs w:val="20"/>
              </w:rPr>
              <w:t>.</w:t>
            </w:r>
          </w:p>
          <w:p w:rsidR="00DC41BA" w:rsidRPr="003E57FC" w:rsidRDefault="00DC41BA" w:rsidP="00DC41BA">
            <w:pPr>
              <w:pStyle w:val="Default"/>
              <w:numPr>
                <w:ilvl w:val="0"/>
                <w:numId w:val="5"/>
              </w:numPr>
              <w:spacing w:line="276" w:lineRule="auto"/>
              <w:rPr>
                <w:rFonts w:asciiTheme="minorHAnsi" w:hAnsiTheme="minorHAnsi" w:cs="Times New Roman"/>
                <w:sz w:val="20"/>
                <w:szCs w:val="20"/>
              </w:rPr>
            </w:pPr>
            <w:r w:rsidRPr="003E57FC">
              <w:rPr>
                <w:rFonts w:asciiTheme="minorHAnsi" w:hAnsiTheme="minorHAnsi" w:cs="Times New Roman"/>
                <w:sz w:val="22"/>
                <w:szCs w:val="22"/>
              </w:rPr>
              <w:t>Analyze why certain backgrounds led to a desire to explore (noblemen, sailor, solider, merchant).</w:t>
            </w:r>
          </w:p>
          <w:p w:rsidR="00DC41BA" w:rsidRPr="003E57FC" w:rsidRDefault="00DC41BA" w:rsidP="00DC41BA">
            <w:pPr>
              <w:pStyle w:val="Default"/>
              <w:numPr>
                <w:ilvl w:val="0"/>
                <w:numId w:val="5"/>
              </w:numPr>
              <w:spacing w:line="276" w:lineRule="auto"/>
              <w:rPr>
                <w:rFonts w:asciiTheme="minorHAnsi" w:hAnsiTheme="minorHAnsi" w:cs="Times New Roman"/>
                <w:sz w:val="20"/>
                <w:szCs w:val="20"/>
              </w:rPr>
            </w:pPr>
            <w:r w:rsidRPr="003E57FC">
              <w:rPr>
                <w:rFonts w:asciiTheme="minorHAnsi" w:hAnsiTheme="minorHAnsi" w:cs="Times New Roman"/>
                <w:sz w:val="22"/>
                <w:szCs w:val="22"/>
              </w:rPr>
              <w:t>Compare the various motives of the early European New World explorers (to spread Christianity, to find a route to Asia, to find gold and silver).</w:t>
            </w:r>
          </w:p>
          <w:p w:rsidR="00DC41BA" w:rsidRPr="003E57FC" w:rsidRDefault="00DC41BA" w:rsidP="00DC41BA">
            <w:pPr>
              <w:pStyle w:val="Default"/>
              <w:numPr>
                <w:ilvl w:val="0"/>
                <w:numId w:val="5"/>
              </w:numPr>
              <w:spacing w:line="276" w:lineRule="auto"/>
              <w:rPr>
                <w:rFonts w:asciiTheme="minorHAnsi" w:hAnsiTheme="minorHAnsi" w:cs="Times New Roman"/>
                <w:sz w:val="20"/>
                <w:szCs w:val="20"/>
              </w:rPr>
            </w:pPr>
            <w:r w:rsidRPr="003E57FC">
              <w:rPr>
                <w:rFonts w:asciiTheme="minorHAnsi" w:hAnsiTheme="minorHAnsi" w:cs="Times New Roman"/>
                <w:sz w:val="22"/>
                <w:szCs w:val="22"/>
              </w:rPr>
              <w:t>Determine which impact you believe made the greatest difference in the New World (provided new information for maps, mistreated or killed American Indians, established a settlement</w:t>
            </w:r>
            <w:r w:rsidR="006743E0" w:rsidRPr="003E57FC">
              <w:rPr>
                <w:rFonts w:asciiTheme="minorHAnsi" w:hAnsiTheme="minorHAnsi" w:cs="Times New Roman"/>
                <w:sz w:val="22"/>
                <w:szCs w:val="22"/>
              </w:rPr>
              <w:t>).</w:t>
            </w:r>
            <w:r w:rsidRPr="003E57FC">
              <w:rPr>
                <w:rFonts w:asciiTheme="minorHAnsi" w:hAnsiTheme="minorHAnsi" w:cs="Times New Roman"/>
                <w:sz w:val="22"/>
                <w:szCs w:val="22"/>
              </w:rPr>
              <w:t xml:space="preserve">  Develop a logical argument.</w:t>
            </w:r>
          </w:p>
          <w:p w:rsidR="006743E0" w:rsidRPr="003E57FC" w:rsidRDefault="006743E0" w:rsidP="006743E0">
            <w:pPr>
              <w:pStyle w:val="Default"/>
              <w:spacing w:line="276" w:lineRule="auto"/>
              <w:ind w:left="1800"/>
              <w:rPr>
                <w:rFonts w:asciiTheme="minorHAnsi" w:hAnsiTheme="minorHAnsi" w:cs="Times New Roman"/>
                <w:sz w:val="20"/>
                <w:szCs w:val="20"/>
              </w:rPr>
            </w:pPr>
          </w:p>
          <w:p w:rsidR="0036264E" w:rsidRDefault="00B52E74" w:rsidP="00B52E74">
            <w:pPr>
              <w:pStyle w:val="ListParagraph"/>
              <w:numPr>
                <w:ilvl w:val="0"/>
                <w:numId w:val="4"/>
              </w:numPr>
              <w:autoSpaceDE w:val="0"/>
              <w:autoSpaceDN w:val="0"/>
              <w:adjustRightInd w:val="0"/>
              <w:spacing w:line="276" w:lineRule="auto"/>
              <w:rPr>
                <w:rFonts w:asciiTheme="minorHAnsi" w:hAnsiTheme="minorHAnsi" w:cs="Times New Roman"/>
                <w:color w:val="000000"/>
                <w:sz w:val="22"/>
                <w:szCs w:val="22"/>
              </w:rPr>
            </w:pPr>
            <w:r w:rsidRPr="00F87857">
              <w:rPr>
                <w:rFonts w:asciiTheme="minorHAnsi" w:hAnsiTheme="minorHAnsi" w:cs="Times New Roman"/>
                <w:color w:val="000000"/>
                <w:sz w:val="22"/>
                <w:szCs w:val="22"/>
              </w:rPr>
              <w:t xml:space="preserve">Unit Objective 2:  Students will complete 80% of the informative short answer task. </w:t>
            </w:r>
          </w:p>
          <w:p w:rsidR="00B52E74" w:rsidRPr="0036264E" w:rsidRDefault="00511629" w:rsidP="0036264E">
            <w:pPr>
              <w:autoSpaceDE w:val="0"/>
              <w:autoSpaceDN w:val="0"/>
              <w:adjustRightInd w:val="0"/>
              <w:spacing w:line="276" w:lineRule="auto"/>
              <w:rPr>
                <w:rFonts w:asciiTheme="minorHAnsi" w:hAnsiTheme="minorHAnsi" w:cs="Times New Roman"/>
                <w:color w:val="000000"/>
                <w:sz w:val="22"/>
                <w:szCs w:val="22"/>
              </w:rPr>
            </w:pPr>
            <w:r>
              <w:rPr>
                <w:rFonts w:asciiTheme="minorHAnsi" w:hAnsiTheme="minorHAnsi" w:cs="Times New Roman"/>
                <w:color w:val="000000"/>
                <w:sz w:val="22"/>
                <w:szCs w:val="22"/>
              </w:rPr>
              <w:t xml:space="preserve">                      </w:t>
            </w:r>
            <w:r w:rsidR="00B52E74" w:rsidRPr="0036264E">
              <w:rPr>
                <w:rFonts w:asciiTheme="minorHAnsi" w:hAnsiTheme="minorHAnsi" w:cs="Times New Roman"/>
                <w:color w:val="000000"/>
                <w:sz w:val="22"/>
                <w:szCs w:val="22"/>
              </w:rPr>
              <w:t xml:space="preserve">Informative Short Answer Task: </w:t>
            </w:r>
            <w:r>
              <w:rPr>
                <w:rFonts w:asciiTheme="minorHAnsi" w:hAnsiTheme="minorHAnsi" w:cs="Times New Roman"/>
                <w:color w:val="000000"/>
                <w:sz w:val="22"/>
                <w:szCs w:val="22"/>
              </w:rPr>
              <w:t xml:space="preserve"> </w:t>
            </w:r>
          </w:p>
          <w:p w:rsidR="00511629" w:rsidRDefault="00511629" w:rsidP="004B48BB">
            <w:pPr>
              <w:rPr>
                <w:rFonts w:asciiTheme="minorHAnsi" w:hAnsiTheme="minorHAnsi"/>
                <w:sz w:val="22"/>
                <w:szCs w:val="22"/>
              </w:rPr>
            </w:pPr>
            <w:r>
              <w:rPr>
                <w:rFonts w:asciiTheme="minorHAnsi" w:hAnsiTheme="minorHAnsi"/>
                <w:sz w:val="22"/>
                <w:szCs w:val="22"/>
              </w:rPr>
              <w:t xml:space="preserve">                      </w:t>
            </w:r>
            <w:r w:rsidR="00B52E74" w:rsidRPr="00F87857">
              <w:rPr>
                <w:rFonts w:asciiTheme="minorHAnsi" w:hAnsiTheme="minorHAnsi"/>
                <w:sz w:val="22"/>
                <w:szCs w:val="22"/>
              </w:rPr>
              <w:t xml:space="preserve">Choose only </w:t>
            </w:r>
            <w:r w:rsidR="00B52E74" w:rsidRPr="00F87857">
              <w:rPr>
                <w:rFonts w:asciiTheme="minorHAnsi" w:hAnsiTheme="minorHAnsi"/>
                <w:b/>
                <w:sz w:val="22"/>
                <w:szCs w:val="22"/>
                <w:u w:val="single"/>
              </w:rPr>
              <w:t>ONE</w:t>
            </w:r>
            <w:r w:rsidR="00B52E74" w:rsidRPr="00F87857">
              <w:rPr>
                <w:rFonts w:asciiTheme="minorHAnsi" w:hAnsiTheme="minorHAnsi"/>
                <w:sz w:val="22"/>
                <w:szCs w:val="22"/>
              </w:rPr>
              <w:t xml:space="preserve"> of the options below to answer.  You must include </w:t>
            </w:r>
            <w:r w:rsidR="00B52E74" w:rsidRPr="00F87857">
              <w:rPr>
                <w:rFonts w:asciiTheme="minorHAnsi" w:hAnsiTheme="minorHAnsi"/>
                <w:b/>
                <w:sz w:val="22"/>
                <w:szCs w:val="22"/>
              </w:rPr>
              <w:t>THREE</w:t>
            </w:r>
            <w:r w:rsidR="00B52E74" w:rsidRPr="00F87857">
              <w:rPr>
                <w:rFonts w:asciiTheme="minorHAnsi" w:hAnsiTheme="minorHAnsi"/>
                <w:sz w:val="22"/>
                <w:szCs w:val="22"/>
              </w:rPr>
              <w:t xml:space="preserve"> key ideas and </w:t>
            </w:r>
            <w:r w:rsidR="00B52E74" w:rsidRPr="00F87857">
              <w:rPr>
                <w:rFonts w:asciiTheme="minorHAnsi" w:hAnsiTheme="minorHAnsi"/>
                <w:b/>
                <w:sz w:val="22"/>
                <w:szCs w:val="22"/>
              </w:rPr>
              <w:t>TWO</w:t>
            </w:r>
            <w:r w:rsidR="00B52E74" w:rsidRPr="00F87857">
              <w:rPr>
                <w:rFonts w:asciiTheme="minorHAnsi" w:hAnsiTheme="minorHAnsi"/>
                <w:sz w:val="22"/>
                <w:szCs w:val="22"/>
              </w:rPr>
              <w:t xml:space="preserve"> linking </w:t>
            </w:r>
            <w:r>
              <w:rPr>
                <w:rFonts w:asciiTheme="minorHAnsi" w:hAnsiTheme="minorHAnsi"/>
                <w:sz w:val="22"/>
                <w:szCs w:val="22"/>
              </w:rPr>
              <w:t xml:space="preserve">        </w:t>
            </w:r>
          </w:p>
          <w:p w:rsidR="00B52E74" w:rsidRPr="004C200F" w:rsidRDefault="00511629" w:rsidP="004B48BB">
            <w:pPr>
              <w:rPr>
                <w:rFonts w:asciiTheme="minorHAnsi" w:eastAsiaTheme="minorHAnsi" w:hAnsiTheme="minorHAnsi"/>
                <w:sz w:val="22"/>
                <w:szCs w:val="22"/>
              </w:rPr>
            </w:pPr>
            <w:r>
              <w:rPr>
                <w:rFonts w:asciiTheme="minorHAnsi" w:hAnsiTheme="minorHAnsi"/>
                <w:sz w:val="22"/>
                <w:szCs w:val="22"/>
              </w:rPr>
              <w:t xml:space="preserve">                      </w:t>
            </w:r>
            <w:r w:rsidR="00B52E74" w:rsidRPr="00F87857">
              <w:rPr>
                <w:rFonts w:asciiTheme="minorHAnsi" w:hAnsiTheme="minorHAnsi"/>
                <w:sz w:val="22"/>
                <w:szCs w:val="22"/>
              </w:rPr>
              <w:t>words, phrases, and/or clauses in your short answer for full credit.</w:t>
            </w:r>
          </w:p>
          <w:p w:rsidR="00B52E74" w:rsidRPr="004C200F" w:rsidRDefault="00511629" w:rsidP="00B52E74">
            <w:pPr>
              <w:autoSpaceDE w:val="0"/>
              <w:autoSpaceDN w:val="0"/>
              <w:adjustRightInd w:val="0"/>
              <w:spacing w:line="276" w:lineRule="auto"/>
              <w:rPr>
                <w:rFonts w:asciiTheme="minorHAnsi" w:hAnsiTheme="minorHAnsi" w:cs="Times New Roman"/>
                <w:color w:val="000000"/>
                <w:sz w:val="22"/>
                <w:szCs w:val="22"/>
              </w:rPr>
            </w:pPr>
            <w:r>
              <w:rPr>
                <w:rFonts w:asciiTheme="minorHAnsi" w:hAnsiTheme="minorHAnsi" w:cs="Times New Roman"/>
                <w:color w:val="000000"/>
                <w:sz w:val="22"/>
                <w:szCs w:val="22"/>
              </w:rPr>
              <w:t xml:space="preserve">                      </w:t>
            </w:r>
            <w:r w:rsidR="00B52E74" w:rsidRPr="004C200F">
              <w:rPr>
                <w:rFonts w:asciiTheme="minorHAnsi" w:hAnsiTheme="minorHAnsi" w:cs="Times New Roman"/>
                <w:color w:val="000000"/>
                <w:sz w:val="22"/>
                <w:szCs w:val="22"/>
                <w:u w:val="single"/>
              </w:rPr>
              <w:t>Option One</w:t>
            </w:r>
            <w:r w:rsidR="00B52E74" w:rsidRPr="004C200F">
              <w:rPr>
                <w:rFonts w:asciiTheme="minorHAnsi" w:hAnsiTheme="minorHAnsi" w:cs="Times New Roman"/>
                <w:color w:val="000000"/>
                <w:sz w:val="22"/>
                <w:szCs w:val="22"/>
              </w:rPr>
              <w:t>:  Explain why and how European explorers impacted the New World.</w:t>
            </w:r>
          </w:p>
          <w:p w:rsidR="00511629" w:rsidRDefault="00511629" w:rsidP="00B52E74">
            <w:pPr>
              <w:pStyle w:val="Default"/>
              <w:spacing w:line="276" w:lineRule="auto"/>
              <w:rPr>
                <w:rFonts w:asciiTheme="minorHAnsi" w:hAnsiTheme="minorHAnsi" w:cs="Times New Roman"/>
                <w:sz w:val="22"/>
                <w:szCs w:val="22"/>
              </w:rPr>
            </w:pPr>
            <w:r>
              <w:rPr>
                <w:rFonts w:asciiTheme="minorHAnsi" w:hAnsiTheme="minorHAnsi" w:cs="Times New Roman"/>
                <w:sz w:val="22"/>
                <w:szCs w:val="22"/>
              </w:rPr>
              <w:t xml:space="preserve">                      </w:t>
            </w:r>
            <w:r w:rsidR="00B52E74" w:rsidRPr="004C200F">
              <w:rPr>
                <w:rFonts w:asciiTheme="minorHAnsi" w:hAnsiTheme="minorHAnsi" w:cs="Times New Roman"/>
                <w:sz w:val="22"/>
                <w:szCs w:val="22"/>
                <w:u w:val="single"/>
              </w:rPr>
              <w:t>Option Two</w:t>
            </w:r>
            <w:r w:rsidR="00B52E74" w:rsidRPr="004C200F">
              <w:rPr>
                <w:rFonts w:asciiTheme="minorHAnsi" w:hAnsiTheme="minorHAnsi" w:cs="Times New Roman"/>
                <w:sz w:val="22"/>
                <w:szCs w:val="22"/>
              </w:rPr>
              <w:t xml:space="preserve">:  Compare the exploration perspective of the Europeans to the exploration perspective of the </w:t>
            </w:r>
            <w:r>
              <w:rPr>
                <w:rFonts w:asciiTheme="minorHAnsi" w:hAnsiTheme="minorHAnsi" w:cs="Times New Roman"/>
                <w:sz w:val="22"/>
                <w:szCs w:val="22"/>
              </w:rPr>
              <w:t xml:space="preserve">                       </w:t>
            </w:r>
          </w:p>
          <w:p w:rsidR="004B48BB" w:rsidRPr="004B48BB" w:rsidRDefault="00511629" w:rsidP="00B52E74">
            <w:pPr>
              <w:pStyle w:val="Default"/>
              <w:spacing w:line="276" w:lineRule="auto"/>
              <w:rPr>
                <w:rFonts w:asciiTheme="minorHAnsi" w:hAnsiTheme="minorHAnsi" w:cs="Times New Roman"/>
                <w:sz w:val="22"/>
                <w:szCs w:val="22"/>
              </w:rPr>
            </w:pPr>
            <w:r>
              <w:rPr>
                <w:rFonts w:asciiTheme="minorHAnsi" w:hAnsiTheme="minorHAnsi" w:cs="Times New Roman"/>
                <w:sz w:val="22"/>
                <w:szCs w:val="22"/>
              </w:rPr>
              <w:t xml:space="preserve">                      </w:t>
            </w:r>
            <w:r w:rsidR="00B52E74" w:rsidRPr="004C200F">
              <w:rPr>
                <w:rFonts w:asciiTheme="minorHAnsi" w:hAnsiTheme="minorHAnsi" w:cs="Times New Roman"/>
                <w:sz w:val="22"/>
                <w:szCs w:val="22"/>
              </w:rPr>
              <w:t>Native</w:t>
            </w:r>
            <w:r w:rsidR="001F1322">
              <w:rPr>
                <w:rFonts w:asciiTheme="minorHAnsi" w:hAnsiTheme="minorHAnsi" w:cs="Times New Roman"/>
                <w:sz w:val="22"/>
                <w:szCs w:val="22"/>
              </w:rPr>
              <w:t xml:space="preserve"> Americans.</w:t>
            </w:r>
          </w:p>
          <w:p w:rsidR="006743E0" w:rsidRPr="003E57FC" w:rsidRDefault="006743E0" w:rsidP="006743E0">
            <w:pPr>
              <w:pStyle w:val="Default"/>
              <w:numPr>
                <w:ilvl w:val="0"/>
                <w:numId w:val="6"/>
              </w:numPr>
              <w:spacing w:line="276" w:lineRule="auto"/>
              <w:rPr>
                <w:rFonts w:asciiTheme="minorHAnsi" w:hAnsiTheme="minorHAnsi" w:cs="Times New Roman"/>
                <w:sz w:val="20"/>
                <w:szCs w:val="20"/>
              </w:rPr>
            </w:pPr>
            <w:r w:rsidRPr="003E57FC">
              <w:rPr>
                <w:rFonts w:asciiTheme="minorHAnsi" w:hAnsiTheme="minorHAnsi" w:cs="Times New Roman"/>
                <w:sz w:val="22"/>
                <w:szCs w:val="22"/>
              </w:rPr>
              <w:t>What pre-writing strategies would you use before developing an informative/explanatory text?</w:t>
            </w:r>
          </w:p>
          <w:p w:rsidR="006743E0" w:rsidRPr="003E57FC" w:rsidRDefault="006743E0" w:rsidP="006743E0">
            <w:pPr>
              <w:pStyle w:val="Default"/>
              <w:numPr>
                <w:ilvl w:val="0"/>
                <w:numId w:val="6"/>
              </w:numPr>
              <w:spacing w:line="276" w:lineRule="auto"/>
              <w:rPr>
                <w:rFonts w:asciiTheme="minorHAnsi" w:hAnsiTheme="minorHAnsi" w:cs="Times New Roman"/>
                <w:sz w:val="20"/>
                <w:szCs w:val="20"/>
              </w:rPr>
            </w:pPr>
            <w:r w:rsidRPr="003E57FC">
              <w:rPr>
                <w:rFonts w:asciiTheme="minorHAnsi" w:hAnsiTheme="minorHAnsi" w:cs="Times New Roman"/>
                <w:sz w:val="22"/>
                <w:szCs w:val="22"/>
              </w:rPr>
              <w:t xml:space="preserve">What </w:t>
            </w:r>
            <w:r w:rsidR="00F1513B" w:rsidRPr="003E57FC">
              <w:rPr>
                <w:rFonts w:asciiTheme="minorHAnsi" w:hAnsiTheme="minorHAnsi" w:cs="Times New Roman"/>
                <w:sz w:val="22"/>
                <w:szCs w:val="22"/>
              </w:rPr>
              <w:t>makes an idea a key idea?</w:t>
            </w:r>
          </w:p>
          <w:p w:rsidR="006743E0" w:rsidRPr="003E57FC" w:rsidRDefault="00573CF8" w:rsidP="006743E0">
            <w:pPr>
              <w:pStyle w:val="Default"/>
              <w:numPr>
                <w:ilvl w:val="0"/>
                <w:numId w:val="6"/>
              </w:numPr>
              <w:spacing w:line="276" w:lineRule="auto"/>
              <w:rPr>
                <w:rFonts w:asciiTheme="minorHAnsi" w:hAnsiTheme="minorHAnsi" w:cs="Times New Roman"/>
                <w:sz w:val="20"/>
                <w:szCs w:val="20"/>
              </w:rPr>
            </w:pPr>
            <w:r w:rsidRPr="003E57FC">
              <w:rPr>
                <w:rFonts w:asciiTheme="minorHAnsi" w:hAnsiTheme="minorHAnsi" w:cs="Times New Roman"/>
                <w:sz w:val="22"/>
                <w:szCs w:val="22"/>
              </w:rPr>
              <w:t>Compare the function of different linking words, phrases, and/or clauses.</w:t>
            </w:r>
          </w:p>
          <w:p w:rsidR="00317BB0" w:rsidRPr="003E57FC" w:rsidRDefault="00317BB0" w:rsidP="006743E0">
            <w:pPr>
              <w:pStyle w:val="Default"/>
              <w:spacing w:line="276" w:lineRule="auto"/>
              <w:rPr>
                <w:rFonts w:asciiTheme="minorHAnsi" w:hAnsiTheme="minorHAnsi" w:cs="Times New Roman"/>
                <w:sz w:val="20"/>
                <w:szCs w:val="20"/>
              </w:rPr>
            </w:pPr>
          </w:p>
          <w:p w:rsidR="00317BB0" w:rsidRPr="003E57FC" w:rsidRDefault="00317BB0" w:rsidP="00317BB0">
            <w:pPr>
              <w:pStyle w:val="Default"/>
              <w:numPr>
                <w:ilvl w:val="0"/>
                <w:numId w:val="2"/>
              </w:numPr>
              <w:spacing w:line="276" w:lineRule="auto"/>
              <w:rPr>
                <w:rFonts w:asciiTheme="minorHAnsi" w:hAnsiTheme="minorHAnsi" w:cs="Times New Roman"/>
                <w:sz w:val="20"/>
                <w:szCs w:val="20"/>
              </w:rPr>
            </w:pPr>
            <w:r w:rsidRPr="003E57FC">
              <w:rPr>
                <w:rFonts w:asciiTheme="minorHAnsi" w:hAnsiTheme="minorHAnsi" w:cs="Times New Roman"/>
                <w:b/>
                <w:bCs/>
                <w:sz w:val="20"/>
                <w:szCs w:val="20"/>
              </w:rPr>
              <w:t>Write a minimum of one paragraph explaining the rationale for teaching this unit.</w:t>
            </w:r>
          </w:p>
          <w:p w:rsidR="00F1513B" w:rsidRPr="003E57FC" w:rsidRDefault="00F1513B" w:rsidP="00F1513B">
            <w:pPr>
              <w:pStyle w:val="Default"/>
              <w:spacing w:line="276" w:lineRule="auto"/>
              <w:rPr>
                <w:rFonts w:asciiTheme="minorHAnsi" w:hAnsiTheme="minorHAnsi" w:cs="Times New Roman"/>
                <w:b/>
                <w:bCs/>
                <w:sz w:val="20"/>
                <w:szCs w:val="20"/>
              </w:rPr>
            </w:pPr>
          </w:p>
          <w:p w:rsidR="00317BB0" w:rsidRPr="003E57FC" w:rsidRDefault="00077A32" w:rsidP="00317BB0">
            <w:pPr>
              <w:pStyle w:val="Default"/>
              <w:numPr>
                <w:ilvl w:val="0"/>
                <w:numId w:val="4"/>
              </w:numPr>
              <w:spacing w:line="276" w:lineRule="auto"/>
              <w:rPr>
                <w:rFonts w:asciiTheme="minorHAnsi" w:hAnsiTheme="minorHAnsi" w:cs="Times New Roman"/>
                <w:sz w:val="20"/>
                <w:szCs w:val="20"/>
              </w:rPr>
            </w:pPr>
            <w:r w:rsidRPr="003E57FC">
              <w:rPr>
                <w:rFonts w:asciiTheme="minorHAnsi" w:hAnsiTheme="minorHAnsi" w:cs="Times New Roman"/>
                <w:sz w:val="22"/>
                <w:szCs w:val="22"/>
              </w:rPr>
              <w:t>There are many different reasons to teach this unit.  History is a unified story.  The pieces fit together.  Before students can appreciate the country of America, they first must know how our nation was established.  It is illogical to think that students will value and know the significance of such holidays as July 4</w:t>
            </w:r>
            <w:r w:rsidRPr="003E57FC">
              <w:rPr>
                <w:rFonts w:asciiTheme="minorHAnsi" w:hAnsiTheme="minorHAnsi" w:cs="Times New Roman"/>
                <w:sz w:val="22"/>
                <w:szCs w:val="22"/>
                <w:vertAlign w:val="superscript"/>
              </w:rPr>
              <w:t>th</w:t>
            </w:r>
            <w:r w:rsidRPr="003E57FC">
              <w:rPr>
                <w:rFonts w:asciiTheme="minorHAnsi" w:hAnsiTheme="minorHAnsi" w:cs="Times New Roman"/>
                <w:sz w:val="22"/>
                <w:szCs w:val="22"/>
              </w:rPr>
              <w:t xml:space="preserve"> if they are unaware of early exploration.  Students cannot make the connection to the Revolutionary War and Colonial America without first understanding the motives and impacts of early exploration to the New World.  History fol</w:t>
            </w:r>
            <w:r w:rsidR="001E5B09" w:rsidRPr="003E57FC">
              <w:rPr>
                <w:rFonts w:asciiTheme="minorHAnsi" w:hAnsiTheme="minorHAnsi" w:cs="Times New Roman"/>
                <w:sz w:val="22"/>
                <w:szCs w:val="22"/>
              </w:rPr>
              <w:t>lows a sequence.  Students must learn about the beginnings of our nation before they can fully appreciate our country today.</w:t>
            </w:r>
          </w:p>
          <w:p w:rsidR="005B6DA1" w:rsidRPr="003E57FC" w:rsidRDefault="005B6DA1" w:rsidP="005B6DA1">
            <w:pPr>
              <w:jc w:val="center"/>
              <w:rPr>
                <w:rFonts w:asciiTheme="minorHAnsi" w:hAnsiTheme="minorHAnsi" w:cs="Times New Roman"/>
                <w:b/>
                <w:bCs/>
                <w:sz w:val="28"/>
                <w:szCs w:val="28"/>
              </w:rPr>
            </w:pPr>
          </w:p>
        </w:tc>
      </w:tr>
      <w:tr w:rsidR="00317BB0" w:rsidRPr="003E57FC" w:rsidTr="002C53F4">
        <w:tc>
          <w:tcPr>
            <w:tcW w:w="11016" w:type="dxa"/>
          </w:tcPr>
          <w:p w:rsidR="003B1EB6" w:rsidRPr="003E57FC" w:rsidRDefault="003B1EB6" w:rsidP="003B1EB6">
            <w:pPr>
              <w:pStyle w:val="Default"/>
              <w:numPr>
                <w:ilvl w:val="0"/>
                <w:numId w:val="1"/>
              </w:numPr>
              <w:spacing w:line="276" w:lineRule="auto"/>
              <w:rPr>
                <w:rFonts w:asciiTheme="minorHAnsi" w:hAnsiTheme="minorHAnsi" w:cs="Times New Roman"/>
                <w:sz w:val="20"/>
                <w:szCs w:val="20"/>
              </w:rPr>
            </w:pPr>
            <w:r w:rsidRPr="003E57FC">
              <w:rPr>
                <w:rFonts w:asciiTheme="minorHAnsi" w:hAnsiTheme="minorHAnsi" w:cs="Times New Roman"/>
                <w:sz w:val="20"/>
                <w:szCs w:val="20"/>
              </w:rPr>
              <w:lastRenderedPageBreak/>
              <w:t xml:space="preserve">Describe the </w:t>
            </w:r>
            <w:r w:rsidRPr="003E57FC">
              <w:rPr>
                <w:rFonts w:asciiTheme="minorHAnsi" w:hAnsiTheme="minorHAnsi" w:cs="Times New Roman"/>
                <w:sz w:val="20"/>
                <w:szCs w:val="20"/>
                <w:u w:val="single"/>
              </w:rPr>
              <w:t>characteristics of your students</w:t>
            </w:r>
            <w:r w:rsidRPr="003E57FC">
              <w:rPr>
                <w:rFonts w:asciiTheme="minorHAnsi" w:hAnsiTheme="minorHAnsi" w:cs="Times New Roman"/>
                <w:sz w:val="20"/>
                <w:szCs w:val="20"/>
              </w:rPr>
              <w:t xml:space="preserve"> identified in </w:t>
            </w:r>
            <w:r w:rsidR="00C82D47" w:rsidRPr="003E57FC">
              <w:rPr>
                <w:rFonts w:asciiTheme="minorHAnsi" w:hAnsiTheme="minorHAnsi" w:cs="Times New Roman"/>
                <w:sz w:val="20"/>
                <w:szCs w:val="20"/>
              </w:rPr>
              <w:t>the class</w:t>
            </w:r>
            <w:r w:rsidRPr="003E57FC">
              <w:rPr>
                <w:rFonts w:asciiTheme="minorHAnsi" w:hAnsiTheme="minorHAnsi" w:cs="Times New Roman"/>
                <w:sz w:val="20"/>
                <w:szCs w:val="20"/>
              </w:rPr>
              <w:t xml:space="preserve"> who will require differentiated instruction to meet their diverse needs. </w:t>
            </w:r>
          </w:p>
          <w:p w:rsidR="009B2D68" w:rsidRPr="003E57FC" w:rsidRDefault="009B2D68" w:rsidP="009B2D68">
            <w:pPr>
              <w:pStyle w:val="Default"/>
              <w:spacing w:line="276" w:lineRule="auto"/>
              <w:ind w:left="720"/>
              <w:rPr>
                <w:rFonts w:asciiTheme="minorHAnsi" w:hAnsiTheme="minorHAnsi" w:cs="Times New Roman"/>
                <w:sz w:val="20"/>
                <w:szCs w:val="20"/>
              </w:rPr>
            </w:pPr>
          </w:p>
          <w:p w:rsidR="003B1EB6" w:rsidRPr="00072CE7" w:rsidRDefault="009B2D68" w:rsidP="00B8628D">
            <w:pPr>
              <w:pStyle w:val="Default"/>
              <w:numPr>
                <w:ilvl w:val="0"/>
                <w:numId w:val="4"/>
              </w:numPr>
              <w:spacing w:line="276" w:lineRule="auto"/>
              <w:rPr>
                <w:rFonts w:asciiTheme="minorHAnsi" w:hAnsiTheme="minorHAnsi" w:cs="Times New Roman"/>
                <w:sz w:val="20"/>
                <w:szCs w:val="20"/>
              </w:rPr>
            </w:pPr>
            <w:r w:rsidRPr="003E57FC">
              <w:rPr>
                <w:rFonts w:asciiTheme="minorHAnsi" w:hAnsiTheme="minorHAnsi" w:cs="Times New Roman"/>
                <w:sz w:val="22"/>
                <w:szCs w:val="22"/>
              </w:rPr>
              <w:t xml:space="preserve">Since there are no gifted students or English Language Learners in my class, I will not have to differentiate instruction to meet such needs.  However, four of my students have </w:t>
            </w:r>
            <w:r w:rsidR="009A3BBE">
              <w:rPr>
                <w:rFonts w:asciiTheme="minorHAnsi" w:hAnsiTheme="minorHAnsi" w:cs="Times New Roman"/>
                <w:sz w:val="22"/>
                <w:szCs w:val="22"/>
              </w:rPr>
              <w:t xml:space="preserve">Individualized Education Plans.  The accommodations provided in these IEPs include a reader, a scribe, and prompting.  </w:t>
            </w:r>
            <w:r w:rsidRPr="003E57FC">
              <w:rPr>
                <w:rFonts w:asciiTheme="minorHAnsi" w:hAnsiTheme="minorHAnsi" w:cs="Times New Roman"/>
                <w:sz w:val="22"/>
                <w:szCs w:val="22"/>
              </w:rPr>
              <w:t>I talked with Mrs. Melton about the individual needs of these students.  She informed me that these students require very little differentiation.  She does not modify any materials.  Mrs. Melton meets these students’ needs by including more whole-class discussions and activities.</w:t>
            </w:r>
            <w:r w:rsidR="00042077">
              <w:rPr>
                <w:rFonts w:asciiTheme="minorHAnsi" w:hAnsiTheme="minorHAnsi" w:cs="Times New Roman"/>
                <w:sz w:val="22"/>
                <w:szCs w:val="22"/>
              </w:rPr>
              <w:t xml:space="preserve">  She’s always sure to have texts read aloud.  Mrs. </w:t>
            </w:r>
            <w:r w:rsidR="00042077">
              <w:rPr>
                <w:rFonts w:asciiTheme="minorHAnsi" w:hAnsiTheme="minorHAnsi" w:cs="Times New Roman"/>
                <w:sz w:val="22"/>
                <w:szCs w:val="22"/>
              </w:rPr>
              <w:lastRenderedPageBreak/>
              <w:t>Melton also includes many visuals.</w:t>
            </w:r>
            <w:r w:rsidRPr="003E57FC">
              <w:rPr>
                <w:rFonts w:asciiTheme="minorHAnsi" w:hAnsiTheme="minorHAnsi" w:cs="Times New Roman"/>
                <w:sz w:val="22"/>
                <w:szCs w:val="22"/>
              </w:rPr>
              <w:t xml:space="preserve">  She rarely has the students work individually or with partners.  </w:t>
            </w:r>
            <w:r w:rsidR="00BB5008" w:rsidRPr="003E57FC">
              <w:rPr>
                <w:rFonts w:asciiTheme="minorHAnsi" w:hAnsiTheme="minorHAnsi" w:cs="Times New Roman"/>
                <w:sz w:val="22"/>
                <w:szCs w:val="22"/>
              </w:rPr>
              <w:t>She believes t</w:t>
            </w:r>
            <w:r w:rsidRPr="003E57FC">
              <w:rPr>
                <w:rFonts w:asciiTheme="minorHAnsi" w:hAnsiTheme="minorHAnsi" w:cs="Times New Roman"/>
                <w:sz w:val="22"/>
                <w:szCs w:val="22"/>
              </w:rPr>
              <w:t xml:space="preserve">he </w:t>
            </w:r>
            <w:r w:rsidR="00BB5008" w:rsidRPr="003E57FC">
              <w:rPr>
                <w:rFonts w:asciiTheme="minorHAnsi" w:hAnsiTheme="minorHAnsi" w:cs="Times New Roman"/>
                <w:sz w:val="22"/>
                <w:szCs w:val="22"/>
              </w:rPr>
              <w:t>entire class</w:t>
            </w:r>
            <w:r w:rsidRPr="003E57FC">
              <w:rPr>
                <w:rFonts w:asciiTheme="minorHAnsi" w:hAnsiTheme="minorHAnsi" w:cs="Times New Roman"/>
                <w:sz w:val="22"/>
                <w:szCs w:val="22"/>
              </w:rPr>
              <w:t xml:space="preserve"> benefits</w:t>
            </w:r>
            <w:r w:rsidR="00B8628D" w:rsidRPr="003E57FC">
              <w:rPr>
                <w:rFonts w:asciiTheme="minorHAnsi" w:hAnsiTheme="minorHAnsi" w:cs="Times New Roman"/>
                <w:sz w:val="22"/>
                <w:szCs w:val="22"/>
              </w:rPr>
              <w:t xml:space="preserve"> from whole-class instruction.  In addition to whole-group instruction, students will divide into small groups to complete a jigsaw activity during one</w:t>
            </w:r>
            <w:r w:rsidR="009A3BBE">
              <w:rPr>
                <w:rFonts w:asciiTheme="minorHAnsi" w:hAnsiTheme="minorHAnsi" w:cs="Times New Roman"/>
                <w:sz w:val="22"/>
                <w:szCs w:val="22"/>
              </w:rPr>
              <w:t xml:space="preserve"> of my</w:t>
            </w:r>
            <w:r w:rsidR="00B8628D" w:rsidRPr="003E57FC">
              <w:rPr>
                <w:rFonts w:asciiTheme="minorHAnsi" w:hAnsiTheme="minorHAnsi" w:cs="Times New Roman"/>
                <w:sz w:val="22"/>
                <w:szCs w:val="22"/>
              </w:rPr>
              <w:t xml:space="preserve"> lesson</w:t>
            </w:r>
            <w:r w:rsidR="009A3BBE">
              <w:rPr>
                <w:rFonts w:asciiTheme="minorHAnsi" w:hAnsiTheme="minorHAnsi" w:cs="Times New Roman"/>
                <w:sz w:val="22"/>
                <w:szCs w:val="22"/>
              </w:rPr>
              <w:t>s</w:t>
            </w:r>
            <w:r w:rsidR="00B8628D" w:rsidRPr="003E57FC">
              <w:rPr>
                <w:rFonts w:asciiTheme="minorHAnsi" w:hAnsiTheme="minorHAnsi" w:cs="Times New Roman"/>
                <w:sz w:val="22"/>
                <w:szCs w:val="22"/>
              </w:rPr>
              <w:t>.  Students will also participate in a mock debate during one of the final unit lessons.  Both of these instructional strategies serve as differentiation.</w:t>
            </w:r>
          </w:p>
          <w:p w:rsidR="00317BB0" w:rsidRPr="003E57FC" w:rsidRDefault="00317BB0" w:rsidP="00317BB0">
            <w:pPr>
              <w:pStyle w:val="Default"/>
              <w:spacing w:line="276" w:lineRule="auto"/>
              <w:rPr>
                <w:rFonts w:asciiTheme="minorHAnsi" w:hAnsiTheme="minorHAnsi" w:cs="Times New Roman"/>
                <w:color w:val="auto"/>
              </w:rPr>
            </w:pPr>
          </w:p>
        </w:tc>
      </w:tr>
      <w:tr w:rsidR="00317BB0" w:rsidRPr="003E57FC" w:rsidTr="002C53F4">
        <w:tc>
          <w:tcPr>
            <w:tcW w:w="11016" w:type="dxa"/>
          </w:tcPr>
          <w:p w:rsidR="003B1EB6" w:rsidRPr="003E57FC" w:rsidRDefault="003B1EB6" w:rsidP="003B1EB6">
            <w:pPr>
              <w:pStyle w:val="Default"/>
              <w:numPr>
                <w:ilvl w:val="0"/>
                <w:numId w:val="1"/>
              </w:numPr>
              <w:spacing w:line="276" w:lineRule="auto"/>
              <w:rPr>
                <w:rFonts w:asciiTheme="minorHAnsi" w:hAnsiTheme="minorHAnsi" w:cs="Times New Roman"/>
                <w:sz w:val="20"/>
                <w:szCs w:val="20"/>
              </w:rPr>
            </w:pPr>
            <w:r w:rsidRPr="003E57FC">
              <w:rPr>
                <w:rFonts w:asciiTheme="minorHAnsi" w:hAnsiTheme="minorHAnsi" w:cs="Times New Roman"/>
                <w:sz w:val="20"/>
                <w:szCs w:val="20"/>
              </w:rPr>
              <w:lastRenderedPageBreak/>
              <w:t xml:space="preserve">Provide an </w:t>
            </w:r>
            <w:r w:rsidRPr="003E57FC">
              <w:rPr>
                <w:rFonts w:asciiTheme="minorHAnsi" w:hAnsiTheme="minorHAnsi" w:cs="Times New Roman"/>
                <w:sz w:val="20"/>
                <w:szCs w:val="20"/>
                <w:u w:val="single"/>
              </w:rPr>
              <w:t>overview of technology</w:t>
            </w:r>
            <w:r w:rsidRPr="003E57FC">
              <w:rPr>
                <w:rFonts w:asciiTheme="minorHAnsi" w:hAnsiTheme="minorHAnsi" w:cs="Times New Roman"/>
                <w:sz w:val="20"/>
                <w:szCs w:val="20"/>
              </w:rPr>
              <w:t xml:space="preserve"> that will be integrated to enhance instruction and demonstrate </w:t>
            </w:r>
            <w:r w:rsidRPr="003E57FC">
              <w:rPr>
                <w:rFonts w:asciiTheme="minorHAnsi" w:hAnsiTheme="minorHAnsi" w:cs="Times New Roman"/>
                <w:b/>
                <w:bCs/>
                <w:sz w:val="20"/>
                <w:szCs w:val="20"/>
              </w:rPr>
              <w:t>student use of technology</w:t>
            </w:r>
            <w:r w:rsidRPr="003E57FC">
              <w:rPr>
                <w:rFonts w:asciiTheme="minorHAnsi" w:hAnsiTheme="minorHAnsi" w:cs="Times New Roman"/>
                <w:sz w:val="20"/>
                <w:szCs w:val="20"/>
              </w:rPr>
              <w:t xml:space="preserve">. </w:t>
            </w:r>
          </w:p>
          <w:p w:rsidR="00445D79" w:rsidRPr="003E57FC" w:rsidRDefault="00445D79" w:rsidP="00445D79">
            <w:pPr>
              <w:pStyle w:val="Default"/>
              <w:spacing w:line="276" w:lineRule="auto"/>
              <w:rPr>
                <w:rFonts w:asciiTheme="minorHAnsi" w:hAnsiTheme="minorHAnsi" w:cs="Times New Roman"/>
                <w:sz w:val="20"/>
                <w:szCs w:val="20"/>
              </w:rPr>
            </w:pPr>
          </w:p>
          <w:p w:rsidR="00746BAD" w:rsidRPr="00746BAD" w:rsidRDefault="00746BAD" w:rsidP="00746BAD">
            <w:pPr>
              <w:pStyle w:val="Default"/>
              <w:numPr>
                <w:ilvl w:val="0"/>
                <w:numId w:val="4"/>
              </w:numPr>
              <w:spacing w:line="276" w:lineRule="auto"/>
              <w:rPr>
                <w:rFonts w:asciiTheme="minorHAnsi" w:hAnsiTheme="minorHAnsi" w:cs="Times New Roman"/>
                <w:color w:val="auto"/>
              </w:rPr>
            </w:pPr>
            <w:r w:rsidRPr="00746BAD">
              <w:rPr>
                <w:rFonts w:asciiTheme="minorHAnsi" w:hAnsiTheme="minorHAnsi" w:cs="Times New Roman"/>
                <w:sz w:val="22"/>
                <w:szCs w:val="22"/>
              </w:rPr>
              <w:t>Various forms of technology will be used to enhance instruction.  An introductory video will be shown at the beginning of the unit to build excitement.  Presentations, directions, and timers will be displayed using the SMART board.  In addition, the document camera will be used to reveal read-aloud pictures and provide different examples.  Students will have the opportunity to utilize</w:t>
            </w:r>
            <w:r>
              <w:rPr>
                <w:rFonts w:asciiTheme="minorHAnsi" w:hAnsiTheme="minorHAnsi" w:cs="Times New Roman"/>
                <w:sz w:val="22"/>
                <w:szCs w:val="22"/>
              </w:rPr>
              <w:t xml:space="preserve"> their I-pad</w:t>
            </w:r>
            <w:r w:rsidRPr="00746BAD">
              <w:rPr>
                <w:rFonts w:asciiTheme="minorHAnsi" w:hAnsiTheme="minorHAnsi" w:cs="Times New Roman"/>
                <w:sz w:val="22"/>
                <w:szCs w:val="22"/>
              </w:rPr>
              <w:t xml:space="preserve"> to access their online textbook.  Also, students will use their I-pad to research information</w:t>
            </w:r>
            <w:r>
              <w:rPr>
                <w:rFonts w:asciiTheme="minorHAnsi" w:hAnsiTheme="minorHAnsi" w:cs="Times New Roman"/>
                <w:sz w:val="22"/>
                <w:szCs w:val="22"/>
              </w:rPr>
              <w:t xml:space="preserve"> to prepare for a class debate.</w:t>
            </w:r>
          </w:p>
          <w:p w:rsidR="00746BAD" w:rsidRPr="00746BAD" w:rsidRDefault="00746BAD" w:rsidP="00746BAD">
            <w:pPr>
              <w:pStyle w:val="Default"/>
              <w:spacing w:line="276" w:lineRule="auto"/>
              <w:ind w:left="1080"/>
              <w:rPr>
                <w:rFonts w:asciiTheme="minorHAnsi" w:hAnsiTheme="minorHAnsi" w:cs="Times New Roman"/>
                <w:color w:val="auto"/>
              </w:rPr>
            </w:pPr>
          </w:p>
        </w:tc>
      </w:tr>
      <w:tr w:rsidR="00317BB0" w:rsidRPr="003E57FC" w:rsidTr="002C53F4">
        <w:tc>
          <w:tcPr>
            <w:tcW w:w="11016" w:type="dxa"/>
          </w:tcPr>
          <w:p w:rsidR="003B1EB6" w:rsidRPr="003E57FC" w:rsidRDefault="003B1EB6" w:rsidP="00445D79">
            <w:pPr>
              <w:pStyle w:val="Default"/>
              <w:numPr>
                <w:ilvl w:val="0"/>
                <w:numId w:val="1"/>
              </w:numPr>
              <w:spacing w:after="240" w:line="276" w:lineRule="auto"/>
              <w:rPr>
                <w:rFonts w:asciiTheme="minorHAnsi" w:hAnsiTheme="minorHAnsi" w:cs="Times New Roman"/>
                <w:color w:val="auto"/>
                <w:sz w:val="20"/>
                <w:szCs w:val="20"/>
              </w:rPr>
            </w:pPr>
            <w:r w:rsidRPr="003E57FC">
              <w:rPr>
                <w:rFonts w:asciiTheme="minorHAnsi" w:hAnsiTheme="minorHAnsi" w:cs="Times New Roman"/>
                <w:color w:val="auto"/>
                <w:sz w:val="20"/>
                <w:szCs w:val="20"/>
                <w:u w:val="single"/>
              </w:rPr>
              <w:t>Identify</w:t>
            </w:r>
            <w:r w:rsidRPr="003E57FC">
              <w:rPr>
                <w:rFonts w:asciiTheme="minorHAnsi" w:hAnsiTheme="minorHAnsi" w:cs="Times New Roman"/>
                <w:color w:val="auto"/>
                <w:sz w:val="20"/>
                <w:szCs w:val="20"/>
              </w:rPr>
              <w:t xml:space="preserve"> </w:t>
            </w:r>
            <w:r w:rsidRPr="003E57FC">
              <w:rPr>
                <w:rFonts w:asciiTheme="minorHAnsi" w:hAnsiTheme="minorHAnsi" w:cs="Times New Roman"/>
                <w:color w:val="auto"/>
                <w:sz w:val="20"/>
                <w:szCs w:val="20"/>
                <w:u w:val="single"/>
              </w:rPr>
              <w:t>people</w:t>
            </w:r>
            <w:r w:rsidRPr="003E57FC">
              <w:rPr>
                <w:rFonts w:asciiTheme="minorHAnsi" w:hAnsiTheme="minorHAnsi" w:cs="Times New Roman"/>
                <w:color w:val="auto"/>
                <w:sz w:val="20"/>
                <w:szCs w:val="20"/>
              </w:rPr>
              <w:t xml:space="preserve"> who will be assisting with instruction and identify the specific instructional responsibilities they will have. </w:t>
            </w:r>
          </w:p>
          <w:p w:rsidR="00BF2163" w:rsidRPr="003E57FC" w:rsidRDefault="007F294D" w:rsidP="003E57FC">
            <w:pPr>
              <w:pStyle w:val="Default"/>
              <w:numPr>
                <w:ilvl w:val="0"/>
                <w:numId w:val="4"/>
              </w:numPr>
              <w:spacing w:before="240" w:after="240" w:line="276" w:lineRule="auto"/>
              <w:rPr>
                <w:rFonts w:asciiTheme="minorHAnsi" w:hAnsiTheme="minorHAnsi" w:cs="Times New Roman"/>
                <w:color w:val="auto"/>
                <w:sz w:val="20"/>
                <w:szCs w:val="20"/>
              </w:rPr>
            </w:pPr>
            <w:r w:rsidRPr="003E57FC">
              <w:rPr>
                <w:rFonts w:asciiTheme="minorHAnsi" w:hAnsiTheme="minorHAnsi" w:cs="Times New Roman"/>
                <w:color w:val="auto"/>
                <w:sz w:val="22"/>
                <w:szCs w:val="22"/>
              </w:rPr>
              <w:t xml:space="preserve">There will only be two people assisting with instruction.  Dr. Fulks will be guiding me throughout the planning process of instruction.  She will offer suggestions and provide feedback.  The other person who will be assisting me with instruction is Mrs. Melton.  She has already provided me with an abundance of resources.  Mrs. Melton’s specific instructional responsibilities include the following:  helping me gather materials, access various forms of technology, manage the classroom, meet the needs of students with IEPs, and analyze student assessment results. </w:t>
            </w:r>
          </w:p>
          <w:p w:rsidR="00445D79" w:rsidRPr="003E57FC" w:rsidRDefault="003B1EB6" w:rsidP="004A653B">
            <w:pPr>
              <w:pStyle w:val="Default"/>
              <w:numPr>
                <w:ilvl w:val="0"/>
                <w:numId w:val="1"/>
              </w:numPr>
              <w:spacing w:line="276" w:lineRule="auto"/>
              <w:rPr>
                <w:rFonts w:asciiTheme="minorHAnsi" w:hAnsiTheme="minorHAnsi" w:cs="Times New Roman"/>
                <w:color w:val="auto"/>
                <w:sz w:val="20"/>
                <w:szCs w:val="20"/>
              </w:rPr>
            </w:pPr>
            <w:r w:rsidRPr="003E57FC">
              <w:rPr>
                <w:rFonts w:asciiTheme="minorHAnsi" w:hAnsiTheme="minorHAnsi" w:cs="Times New Roman"/>
                <w:color w:val="auto"/>
                <w:sz w:val="20"/>
                <w:szCs w:val="20"/>
                <w:u w:val="single"/>
              </w:rPr>
              <w:t>Critical Resources</w:t>
            </w:r>
            <w:r w:rsidRPr="003E57FC">
              <w:rPr>
                <w:rFonts w:asciiTheme="minorHAnsi" w:hAnsiTheme="minorHAnsi" w:cs="Times New Roman"/>
                <w:color w:val="auto"/>
                <w:sz w:val="20"/>
                <w:szCs w:val="20"/>
              </w:rPr>
              <w:t xml:space="preserve">.  On a separate page, in APA format, identify resources that support the material presented in the unit.  List a </w:t>
            </w:r>
            <w:r w:rsidRPr="003E57FC">
              <w:rPr>
                <w:rFonts w:asciiTheme="minorHAnsi" w:hAnsiTheme="minorHAnsi" w:cs="Times New Roman"/>
                <w:b/>
                <w:bCs/>
                <w:color w:val="auto"/>
                <w:sz w:val="20"/>
                <w:szCs w:val="20"/>
              </w:rPr>
              <w:t>minimum of 10</w:t>
            </w:r>
            <w:r w:rsidRPr="003E57FC">
              <w:rPr>
                <w:rFonts w:asciiTheme="minorHAnsi" w:hAnsiTheme="minorHAnsi" w:cs="Times New Roman"/>
                <w:color w:val="auto"/>
                <w:sz w:val="20"/>
                <w:szCs w:val="20"/>
              </w:rPr>
              <w:t xml:space="preserve"> resources.  Resources can be a combination of print and electronic.</w:t>
            </w:r>
          </w:p>
          <w:p w:rsidR="00317BB0" w:rsidRPr="003E57FC" w:rsidRDefault="00317BB0" w:rsidP="004A653B">
            <w:pPr>
              <w:pStyle w:val="Default"/>
              <w:spacing w:line="276" w:lineRule="auto"/>
              <w:rPr>
                <w:rFonts w:asciiTheme="minorHAnsi" w:hAnsiTheme="minorHAnsi" w:cs="Times New Roman"/>
                <w:color w:val="auto"/>
                <w:sz w:val="22"/>
                <w:szCs w:val="22"/>
              </w:rPr>
            </w:pPr>
          </w:p>
          <w:p w:rsidR="004A653B" w:rsidRPr="00072CE7" w:rsidRDefault="0016694E" w:rsidP="004A653B">
            <w:pPr>
              <w:pStyle w:val="Default"/>
              <w:numPr>
                <w:ilvl w:val="0"/>
                <w:numId w:val="4"/>
              </w:numPr>
              <w:spacing w:line="276" w:lineRule="auto"/>
              <w:rPr>
                <w:rFonts w:asciiTheme="minorHAnsi" w:hAnsiTheme="minorHAnsi" w:cs="Times New Roman"/>
                <w:color w:val="auto"/>
              </w:rPr>
            </w:pPr>
            <w:r w:rsidRPr="003E57FC">
              <w:rPr>
                <w:rFonts w:asciiTheme="minorHAnsi" w:hAnsiTheme="minorHAnsi" w:cs="Times New Roman"/>
                <w:color w:val="auto"/>
                <w:sz w:val="22"/>
                <w:szCs w:val="22"/>
              </w:rPr>
              <w:t>Exploration Unit Guidelines References Document</w:t>
            </w:r>
          </w:p>
          <w:p w:rsidR="00072CE7" w:rsidRPr="003E57FC" w:rsidRDefault="00072CE7" w:rsidP="00072CE7">
            <w:pPr>
              <w:pStyle w:val="Default"/>
              <w:spacing w:line="276" w:lineRule="auto"/>
              <w:ind w:left="1080"/>
              <w:rPr>
                <w:rFonts w:asciiTheme="minorHAnsi" w:hAnsiTheme="minorHAnsi" w:cs="Times New Roman"/>
                <w:color w:val="auto"/>
              </w:rPr>
            </w:pPr>
          </w:p>
        </w:tc>
      </w:tr>
    </w:tbl>
    <w:p w:rsidR="00B713CA" w:rsidRDefault="00B713CA"/>
    <w:p w:rsidR="004A653B" w:rsidRDefault="004A653B"/>
    <w:p w:rsidR="004A653B" w:rsidRDefault="004A653B"/>
    <w:p w:rsidR="004A653B" w:rsidRDefault="004A653B"/>
    <w:p w:rsidR="004A653B" w:rsidRDefault="004A653B"/>
    <w:p w:rsidR="004A653B" w:rsidRDefault="004A653B"/>
    <w:p w:rsidR="004A653B" w:rsidRDefault="004A653B"/>
    <w:p w:rsidR="004A653B" w:rsidRDefault="004A653B"/>
    <w:p w:rsidR="004A653B" w:rsidRDefault="004A653B"/>
    <w:p w:rsidR="004A653B" w:rsidRDefault="004A653B"/>
    <w:p w:rsidR="004A653B" w:rsidRDefault="004A653B"/>
    <w:p w:rsidR="004A653B" w:rsidRDefault="004A653B">
      <w:bookmarkStart w:id="2" w:name="_GoBack"/>
      <w:bookmarkEnd w:id="2"/>
    </w:p>
    <w:p w:rsidR="004A653B" w:rsidRDefault="004A653B"/>
    <w:p w:rsidR="004A653B" w:rsidRDefault="004A653B"/>
    <w:p w:rsidR="004A653B" w:rsidRDefault="004A653B"/>
    <w:p w:rsidR="004A653B" w:rsidRDefault="004A653B" w:rsidP="00130CB1">
      <w:pPr>
        <w:ind w:left="720"/>
      </w:pPr>
    </w:p>
    <w:sectPr w:rsidR="004A653B" w:rsidSect="005B6DA1">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524B" w:rsidRDefault="00E2524B" w:rsidP="008D6DA3">
      <w:r>
        <w:separator/>
      </w:r>
    </w:p>
  </w:endnote>
  <w:endnote w:type="continuationSeparator" w:id="0">
    <w:p w:rsidR="00E2524B" w:rsidRDefault="00E2524B" w:rsidP="008D6D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6DA3" w:rsidRPr="008D6DA3" w:rsidRDefault="008D6DA3">
    <w:pPr>
      <w:pStyle w:val="Footer"/>
      <w:rPr>
        <w:sz w:val="20"/>
        <w:szCs w:val="20"/>
      </w:rPr>
    </w:pPr>
    <w:r>
      <w:tab/>
    </w:r>
    <w:r>
      <w:tab/>
    </w:r>
    <w:r w:rsidR="005A03D7">
      <w:rPr>
        <w:sz w:val="20"/>
        <w:szCs w:val="20"/>
      </w:rPr>
      <w:t>2015-16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524B" w:rsidRDefault="00E2524B" w:rsidP="008D6DA3">
      <w:r>
        <w:separator/>
      </w:r>
    </w:p>
  </w:footnote>
  <w:footnote w:type="continuationSeparator" w:id="0">
    <w:p w:rsidR="00E2524B" w:rsidRDefault="00E2524B" w:rsidP="008D6D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663025"/>
    <w:multiLevelType w:val="hybridMultilevel"/>
    <w:tmpl w:val="299C9906"/>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23900C7A"/>
    <w:multiLevelType w:val="hybridMultilevel"/>
    <w:tmpl w:val="746E0D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15:restartNumberingAfterBreak="0">
    <w:nsid w:val="478D2FCE"/>
    <w:multiLevelType w:val="hybridMultilevel"/>
    <w:tmpl w:val="707CB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A4333D5"/>
    <w:multiLevelType w:val="hybridMultilevel"/>
    <w:tmpl w:val="772410B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 w15:restartNumberingAfterBreak="0">
    <w:nsid w:val="580E61CD"/>
    <w:multiLevelType w:val="hybridMultilevel"/>
    <w:tmpl w:val="895021E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6B7067F2"/>
    <w:multiLevelType w:val="hybridMultilevel"/>
    <w:tmpl w:val="89C83EE4"/>
    <w:lvl w:ilvl="0" w:tplc="671CFDF0">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1301F1A"/>
    <w:multiLevelType w:val="hybridMultilevel"/>
    <w:tmpl w:val="D5EA1B38"/>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7E5D096F"/>
    <w:multiLevelType w:val="hybridMultilevel"/>
    <w:tmpl w:val="29CCBF56"/>
    <w:lvl w:ilvl="0" w:tplc="CC8EF262">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3"/>
  </w:num>
  <w:num w:numId="3">
    <w:abstractNumId w:val="5"/>
  </w:num>
  <w:num w:numId="4">
    <w:abstractNumId w:val="7"/>
  </w:num>
  <w:num w:numId="5">
    <w:abstractNumId w:val="0"/>
  </w:num>
  <w:num w:numId="6">
    <w:abstractNumId w:val="4"/>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96A"/>
    <w:rsid w:val="00042077"/>
    <w:rsid w:val="00072CE7"/>
    <w:rsid w:val="00077A32"/>
    <w:rsid w:val="000A702F"/>
    <w:rsid w:val="000B1B2D"/>
    <w:rsid w:val="001070E6"/>
    <w:rsid w:val="00114EE0"/>
    <w:rsid w:val="00130CB1"/>
    <w:rsid w:val="00141C57"/>
    <w:rsid w:val="0016694E"/>
    <w:rsid w:val="0019574B"/>
    <w:rsid w:val="001E5B09"/>
    <w:rsid w:val="001E65F1"/>
    <w:rsid w:val="001F1322"/>
    <w:rsid w:val="001F46F7"/>
    <w:rsid w:val="002102DB"/>
    <w:rsid w:val="00211F94"/>
    <w:rsid w:val="00240478"/>
    <w:rsid w:val="002573F3"/>
    <w:rsid w:val="0028296A"/>
    <w:rsid w:val="00283407"/>
    <w:rsid w:val="002C53F4"/>
    <w:rsid w:val="002F1669"/>
    <w:rsid w:val="00317BB0"/>
    <w:rsid w:val="0036264E"/>
    <w:rsid w:val="00380A22"/>
    <w:rsid w:val="00382F00"/>
    <w:rsid w:val="003B1EB6"/>
    <w:rsid w:val="003B5D3F"/>
    <w:rsid w:val="003C7B48"/>
    <w:rsid w:val="003E57FC"/>
    <w:rsid w:val="00445D79"/>
    <w:rsid w:val="004877B8"/>
    <w:rsid w:val="004A653B"/>
    <w:rsid w:val="004B1823"/>
    <w:rsid w:val="004B48BB"/>
    <w:rsid w:val="00511629"/>
    <w:rsid w:val="00543192"/>
    <w:rsid w:val="00573CF8"/>
    <w:rsid w:val="00595B8F"/>
    <w:rsid w:val="005A03D7"/>
    <w:rsid w:val="005B6DA1"/>
    <w:rsid w:val="005D1117"/>
    <w:rsid w:val="005D631D"/>
    <w:rsid w:val="00645295"/>
    <w:rsid w:val="006529DB"/>
    <w:rsid w:val="00663A66"/>
    <w:rsid w:val="006743E0"/>
    <w:rsid w:val="006E5C9F"/>
    <w:rsid w:val="007339C4"/>
    <w:rsid w:val="00734E17"/>
    <w:rsid w:val="00740376"/>
    <w:rsid w:val="00746BAD"/>
    <w:rsid w:val="00764011"/>
    <w:rsid w:val="007A4A82"/>
    <w:rsid w:val="007D09B3"/>
    <w:rsid w:val="007F294D"/>
    <w:rsid w:val="00812246"/>
    <w:rsid w:val="0082793A"/>
    <w:rsid w:val="008D6DA3"/>
    <w:rsid w:val="00927EA1"/>
    <w:rsid w:val="009A3BBE"/>
    <w:rsid w:val="009B2D68"/>
    <w:rsid w:val="009F4465"/>
    <w:rsid w:val="00A015F4"/>
    <w:rsid w:val="00A835DD"/>
    <w:rsid w:val="00A8469B"/>
    <w:rsid w:val="00B52E74"/>
    <w:rsid w:val="00B713CA"/>
    <w:rsid w:val="00B8628D"/>
    <w:rsid w:val="00BA279C"/>
    <w:rsid w:val="00BB5008"/>
    <w:rsid w:val="00BD50F4"/>
    <w:rsid w:val="00BF2163"/>
    <w:rsid w:val="00C1633A"/>
    <w:rsid w:val="00C21631"/>
    <w:rsid w:val="00C55A37"/>
    <w:rsid w:val="00C82D47"/>
    <w:rsid w:val="00C85051"/>
    <w:rsid w:val="00CE7C7C"/>
    <w:rsid w:val="00DC1935"/>
    <w:rsid w:val="00DC41BA"/>
    <w:rsid w:val="00E22016"/>
    <w:rsid w:val="00E2524B"/>
    <w:rsid w:val="00E2701B"/>
    <w:rsid w:val="00EB36A2"/>
    <w:rsid w:val="00EC7CAB"/>
    <w:rsid w:val="00EE0AF7"/>
    <w:rsid w:val="00F1513B"/>
    <w:rsid w:val="00F23069"/>
    <w:rsid w:val="00F84B83"/>
    <w:rsid w:val="00F878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4CA53A-BCC7-4514-98F2-1C6C65BF6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6DA1"/>
    <w:pPr>
      <w:spacing w:after="0" w:line="240" w:lineRule="auto"/>
    </w:pPr>
    <w:rPr>
      <w:rFonts w:ascii="Times New Roman" w:eastAsiaTheme="minorEastAsia" w:hAnsi="Times New Roman"/>
      <w:sz w:val="24"/>
      <w:szCs w:val="24"/>
    </w:rPr>
  </w:style>
  <w:style w:type="paragraph" w:styleId="Heading1">
    <w:name w:val="heading 1"/>
    <w:basedOn w:val="Normal"/>
    <w:next w:val="Normal"/>
    <w:link w:val="Heading1Char"/>
    <w:uiPriority w:val="9"/>
    <w:qFormat/>
    <w:rsid w:val="004A653B"/>
    <w:pPr>
      <w:keepNext/>
      <w:keepLines/>
      <w:spacing w:before="240" w:line="259" w:lineRule="auto"/>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B6D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B6DA1"/>
    <w:pPr>
      <w:autoSpaceDE w:val="0"/>
      <w:autoSpaceDN w:val="0"/>
      <w:adjustRightInd w:val="0"/>
      <w:spacing w:after="0" w:line="240" w:lineRule="auto"/>
    </w:pPr>
    <w:rPr>
      <w:rFonts w:ascii="Times New Roman" w:eastAsiaTheme="minorEastAsia" w:hAnsi="Times New Roman"/>
      <w:color w:val="000000"/>
      <w:sz w:val="24"/>
      <w:szCs w:val="24"/>
    </w:rPr>
  </w:style>
  <w:style w:type="paragraph" w:styleId="Header">
    <w:name w:val="header"/>
    <w:basedOn w:val="Normal"/>
    <w:link w:val="HeaderChar"/>
    <w:uiPriority w:val="99"/>
    <w:unhideWhenUsed/>
    <w:rsid w:val="008D6DA3"/>
    <w:pPr>
      <w:tabs>
        <w:tab w:val="center" w:pos="4680"/>
        <w:tab w:val="right" w:pos="9360"/>
      </w:tabs>
    </w:pPr>
  </w:style>
  <w:style w:type="character" w:customStyle="1" w:styleId="HeaderChar">
    <w:name w:val="Header Char"/>
    <w:basedOn w:val="DefaultParagraphFont"/>
    <w:link w:val="Header"/>
    <w:uiPriority w:val="99"/>
    <w:rsid w:val="008D6DA3"/>
    <w:rPr>
      <w:rFonts w:ascii="Times New Roman" w:eastAsiaTheme="minorEastAsia" w:hAnsi="Times New Roman"/>
      <w:sz w:val="24"/>
      <w:szCs w:val="24"/>
    </w:rPr>
  </w:style>
  <w:style w:type="paragraph" w:styleId="Footer">
    <w:name w:val="footer"/>
    <w:basedOn w:val="Normal"/>
    <w:link w:val="FooterChar"/>
    <w:uiPriority w:val="99"/>
    <w:unhideWhenUsed/>
    <w:rsid w:val="008D6DA3"/>
    <w:pPr>
      <w:tabs>
        <w:tab w:val="center" w:pos="4680"/>
        <w:tab w:val="right" w:pos="9360"/>
      </w:tabs>
    </w:pPr>
  </w:style>
  <w:style w:type="character" w:customStyle="1" w:styleId="FooterChar">
    <w:name w:val="Footer Char"/>
    <w:basedOn w:val="DefaultParagraphFont"/>
    <w:link w:val="Footer"/>
    <w:uiPriority w:val="99"/>
    <w:rsid w:val="008D6DA3"/>
    <w:rPr>
      <w:rFonts w:ascii="Times New Roman" w:eastAsiaTheme="minorEastAsia" w:hAnsi="Times New Roman"/>
      <w:sz w:val="24"/>
      <w:szCs w:val="24"/>
    </w:rPr>
  </w:style>
  <w:style w:type="character" w:styleId="Hyperlink">
    <w:name w:val="Hyperlink"/>
    <w:basedOn w:val="DefaultParagraphFont"/>
    <w:uiPriority w:val="99"/>
    <w:semiHidden/>
    <w:unhideWhenUsed/>
    <w:rsid w:val="006E5C9F"/>
    <w:rPr>
      <w:strike w:val="0"/>
      <w:dstrike w:val="0"/>
      <w:color w:val="003A58"/>
      <w:u w:val="none"/>
      <w:effect w:val="none"/>
      <w:shd w:val="clear" w:color="auto" w:fill="auto"/>
    </w:rPr>
  </w:style>
  <w:style w:type="character" w:customStyle="1" w:styleId="Heading1Char">
    <w:name w:val="Heading 1 Char"/>
    <w:basedOn w:val="DefaultParagraphFont"/>
    <w:link w:val="Heading1"/>
    <w:uiPriority w:val="9"/>
    <w:rsid w:val="004A653B"/>
    <w:rPr>
      <w:rFonts w:asciiTheme="majorHAnsi" w:eastAsiaTheme="majorEastAsia" w:hAnsiTheme="majorHAnsi" w:cstheme="majorBidi"/>
      <w:color w:val="365F91" w:themeColor="accent1" w:themeShade="BF"/>
      <w:sz w:val="32"/>
      <w:szCs w:val="32"/>
    </w:rPr>
  </w:style>
  <w:style w:type="paragraph" w:styleId="ListParagraph">
    <w:name w:val="List Paragraph"/>
    <w:basedOn w:val="Normal"/>
    <w:uiPriority w:val="34"/>
    <w:qFormat/>
    <w:rsid w:val="00F878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restandards.org/ELA-Literacy/W/5/2/c/"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6B4737-F13C-4AA2-9EFF-777044EAE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1181</Words>
  <Characters>6732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Garrison, Carolyn A.</dc:creator>
  <cp:lastModifiedBy>Abby Harnack</cp:lastModifiedBy>
  <cp:revision>4</cp:revision>
  <dcterms:created xsi:type="dcterms:W3CDTF">2015-10-06T21:14:00Z</dcterms:created>
  <dcterms:modified xsi:type="dcterms:W3CDTF">2016-10-12T22:00:00Z</dcterms:modified>
</cp:coreProperties>
</file>